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A05" w:rsidRPr="00105D78" w:rsidRDefault="004C4A05" w:rsidP="003B6A07">
      <w:pPr>
        <w:spacing w:line="480" w:lineRule="auto"/>
        <w:jc w:val="center"/>
      </w:pPr>
    </w:p>
    <w:p w:rsidR="00FC4CEB" w:rsidRDefault="00FC4CEB" w:rsidP="00A767FD">
      <w:pPr>
        <w:pStyle w:val="CVTitle"/>
      </w:pPr>
    </w:p>
    <w:p w:rsidR="00FC4CEB" w:rsidRDefault="00FC4CEB" w:rsidP="00A767FD">
      <w:pPr>
        <w:pStyle w:val="CVTitle"/>
      </w:pPr>
    </w:p>
    <w:p w:rsidR="004C4A05" w:rsidRPr="00E774B5" w:rsidRDefault="00243B7D" w:rsidP="00A767FD">
      <w:pPr>
        <w:pStyle w:val="CVTitle"/>
        <w:rPr>
          <w:color w:val="0070C0"/>
        </w:rPr>
      </w:pPr>
      <w:r w:rsidRPr="00E774B5">
        <w:rPr>
          <w:color w:val="0070C0"/>
        </w:rPr>
        <w:t xml:space="preserve">Gosforth Park First School </w:t>
      </w:r>
    </w:p>
    <w:p w:rsidR="008E60A4" w:rsidRDefault="008E60A4" w:rsidP="00DA3485">
      <w:pPr>
        <w:jc w:val="center"/>
      </w:pPr>
    </w:p>
    <w:p w:rsidR="00DA3485" w:rsidRDefault="00B132F3">
      <w:r>
        <w:rPr>
          <w:noProof/>
          <w:lang w:eastAsia="en-GB"/>
        </w:rPr>
        <mc:AlternateContent>
          <mc:Choice Requires="wps">
            <w:drawing>
              <wp:anchor distT="0" distB="0" distL="114300" distR="114300" simplePos="0" relativeHeight="251652608" behindDoc="0" locked="0" layoutInCell="1" allowOverlap="1" wp14:anchorId="33ADFBC9" wp14:editId="34A11ABF">
                <wp:simplePos x="0" y="0"/>
                <wp:positionH relativeFrom="column">
                  <wp:posOffset>3810</wp:posOffset>
                </wp:positionH>
                <wp:positionV relativeFrom="paragraph">
                  <wp:posOffset>-635</wp:posOffset>
                </wp:positionV>
                <wp:extent cx="6210300" cy="0"/>
                <wp:effectExtent l="0" t="0" r="19050" b="1905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line">
                          <a:avLst/>
                        </a:prstGeom>
                        <a:ln>
                          <a:headEnd/>
                          <a:tailEnd/>
                        </a:ln>
                        <a:effectLst/>
                        <a:extLst/>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500223" id="Line 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05pt" to="489.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" strokecolor="black [3200]" strokeweight="2pt"/>
            </w:pict>
          </mc:Fallback>
        </mc:AlternateContent>
      </w:r>
    </w:p>
    <w:p w:rsidR="00D30F1A" w:rsidRPr="00E774B5" w:rsidRDefault="00D30F1A" w:rsidP="00DA396B">
      <w:pPr>
        <w:rPr>
          <w:color w:val="0070C0"/>
          <w:szCs w:val="22"/>
          <w:lang w:eastAsia="en-US"/>
        </w:rPr>
      </w:pPr>
    </w:p>
    <w:p w:rsidR="00D30F1A" w:rsidRPr="00E774B5" w:rsidRDefault="00D30F1A" w:rsidP="00DA396B">
      <w:pPr>
        <w:rPr>
          <w:color w:val="0070C0"/>
          <w:sz w:val="28"/>
          <w:szCs w:val="22"/>
          <w:lang w:eastAsia="en-US"/>
        </w:rPr>
      </w:pPr>
      <w:r w:rsidRPr="00E774B5">
        <w:rPr>
          <w:color w:val="0070C0"/>
          <w:sz w:val="28"/>
          <w:szCs w:val="22"/>
          <w:lang w:eastAsia="en-US"/>
        </w:rPr>
        <w:t>Document Number</w:t>
      </w:r>
    </w:p>
    <w:p w:rsidR="00D30F1A" w:rsidRPr="00FC4CEB" w:rsidRDefault="004C0658" w:rsidP="00DA396B">
      <w:pPr>
        <w:rPr>
          <w:sz w:val="28"/>
          <w:szCs w:val="22"/>
          <w:lang w:eastAsia="en-US"/>
        </w:rPr>
      </w:pPr>
      <w:r>
        <w:rPr>
          <w:sz w:val="28"/>
          <w:szCs w:val="22"/>
          <w:lang w:eastAsia="en-US"/>
        </w:rPr>
        <w:fldChar w:fldCharType="begin">
          <w:ffData>
            <w:name w:val="Docu_number"/>
            <w:enabled/>
            <w:calcOnExit w:val="0"/>
            <w:textInput>
              <w:default w:val="GP-PO-002"/>
            </w:textInput>
          </w:ffData>
        </w:fldChar>
      </w:r>
      <w:bookmarkStart w:id="0" w:name="Docu_number"/>
      <w:r>
        <w:rPr>
          <w:sz w:val="28"/>
          <w:szCs w:val="22"/>
          <w:lang w:eastAsia="en-US"/>
        </w:rPr>
        <w:instrText xml:space="preserve"> FORMTEXT </w:instrText>
      </w:r>
      <w:r>
        <w:rPr>
          <w:sz w:val="28"/>
          <w:szCs w:val="22"/>
          <w:lang w:eastAsia="en-US"/>
        </w:rPr>
      </w:r>
      <w:r>
        <w:rPr>
          <w:sz w:val="28"/>
          <w:szCs w:val="22"/>
          <w:lang w:eastAsia="en-US"/>
        </w:rPr>
        <w:fldChar w:fldCharType="separate"/>
      </w:r>
      <w:r w:rsidR="00357CA0">
        <w:rPr>
          <w:noProof/>
          <w:sz w:val="28"/>
          <w:szCs w:val="22"/>
          <w:lang w:eastAsia="en-US"/>
        </w:rPr>
        <w:t>GP-PO-002</w:t>
      </w:r>
      <w:r>
        <w:rPr>
          <w:sz w:val="28"/>
          <w:szCs w:val="22"/>
          <w:lang w:eastAsia="en-US"/>
        </w:rPr>
        <w:fldChar w:fldCharType="end"/>
      </w:r>
      <w:bookmarkEnd w:id="0"/>
    </w:p>
    <w:p w:rsidR="00D30F1A" w:rsidRPr="00FC4CEB" w:rsidRDefault="00D30F1A" w:rsidP="00DA396B">
      <w:pPr>
        <w:rPr>
          <w:sz w:val="28"/>
          <w:szCs w:val="22"/>
          <w:lang w:eastAsia="en-US"/>
        </w:rPr>
      </w:pPr>
    </w:p>
    <w:p w:rsidR="00DA396B" w:rsidRPr="00E774B5" w:rsidRDefault="00D30F1A" w:rsidP="00DA396B">
      <w:pPr>
        <w:rPr>
          <w:color w:val="0070C0"/>
          <w:sz w:val="28"/>
          <w:szCs w:val="22"/>
          <w:lang w:eastAsia="en-US"/>
        </w:rPr>
      </w:pPr>
      <w:r w:rsidRPr="00E774B5">
        <w:rPr>
          <w:color w:val="0070C0"/>
          <w:sz w:val="28"/>
          <w:szCs w:val="22"/>
          <w:lang w:eastAsia="en-US"/>
        </w:rPr>
        <w:t>Document Name</w:t>
      </w:r>
    </w:p>
    <w:p w:rsidR="00DA396B" w:rsidRPr="00FC4CEB" w:rsidRDefault="004C0658" w:rsidP="00D30F1A">
      <w:pPr>
        <w:rPr>
          <w:sz w:val="28"/>
          <w:szCs w:val="22"/>
        </w:rPr>
      </w:pPr>
      <w:r>
        <w:rPr>
          <w:noProof/>
          <w:sz w:val="28"/>
          <w:szCs w:val="22"/>
          <w:lang w:eastAsia="en-US"/>
        </w:rPr>
        <w:fldChar w:fldCharType="begin">
          <w:ffData>
            <w:name w:val="Document_Name"/>
            <w:enabled/>
            <w:calcOnExit w:val="0"/>
            <w:textInput>
              <w:default w:val="GPFS Design and Technology Policy"/>
            </w:textInput>
          </w:ffData>
        </w:fldChar>
      </w:r>
      <w:bookmarkStart w:id="1" w:name="Document_Name"/>
      <w:r>
        <w:rPr>
          <w:noProof/>
          <w:sz w:val="28"/>
          <w:szCs w:val="22"/>
          <w:lang w:eastAsia="en-US"/>
        </w:rPr>
        <w:instrText xml:space="preserve"> FORMTEXT </w:instrText>
      </w:r>
      <w:r>
        <w:rPr>
          <w:noProof/>
          <w:sz w:val="28"/>
          <w:szCs w:val="22"/>
          <w:lang w:eastAsia="en-US"/>
        </w:rPr>
      </w:r>
      <w:r>
        <w:rPr>
          <w:noProof/>
          <w:sz w:val="28"/>
          <w:szCs w:val="22"/>
          <w:lang w:eastAsia="en-US"/>
        </w:rPr>
        <w:fldChar w:fldCharType="separate"/>
      </w:r>
      <w:r w:rsidR="00357CA0">
        <w:rPr>
          <w:noProof/>
          <w:sz w:val="28"/>
          <w:szCs w:val="22"/>
          <w:lang w:eastAsia="en-US"/>
        </w:rPr>
        <w:t>GPFS Design and Technology Policy</w:t>
      </w:r>
      <w:r>
        <w:rPr>
          <w:noProof/>
          <w:sz w:val="28"/>
          <w:szCs w:val="22"/>
          <w:lang w:eastAsia="en-US"/>
        </w:rPr>
        <w:fldChar w:fldCharType="end"/>
      </w:r>
      <w:bookmarkEnd w:id="1"/>
    </w:p>
    <w:p w:rsidR="00D30F1A" w:rsidRPr="00FC4CEB" w:rsidRDefault="00D30F1A">
      <w:pPr>
        <w:rPr>
          <w:sz w:val="28"/>
          <w:szCs w:val="22"/>
        </w:rPr>
      </w:pPr>
    </w:p>
    <w:p w:rsidR="008E60A4" w:rsidRPr="00E774B5" w:rsidRDefault="00D30F1A">
      <w:pPr>
        <w:rPr>
          <w:color w:val="0070C0"/>
          <w:sz w:val="28"/>
          <w:szCs w:val="22"/>
        </w:rPr>
      </w:pPr>
      <w:r w:rsidRPr="00E774B5">
        <w:rPr>
          <w:color w:val="0070C0"/>
          <w:sz w:val="28"/>
          <w:szCs w:val="22"/>
        </w:rPr>
        <w:t>Version Number</w:t>
      </w:r>
    </w:p>
    <w:bookmarkStart w:id="2" w:name="Version"/>
    <w:p w:rsidR="00D30F1A" w:rsidRPr="00FC4CEB" w:rsidRDefault="00FC4CEB">
      <w:pPr>
        <w:rPr>
          <w:sz w:val="28"/>
          <w:szCs w:val="22"/>
        </w:rPr>
      </w:pPr>
      <w:r>
        <w:rPr>
          <w:sz w:val="28"/>
          <w:szCs w:val="22"/>
        </w:rPr>
        <w:fldChar w:fldCharType="begin">
          <w:ffData>
            <w:name w:val="Version"/>
            <w:enabled/>
            <w:calcOnExit w:val="0"/>
            <w:textInput>
              <w:default w:val="V 01"/>
            </w:textInput>
          </w:ffData>
        </w:fldChar>
      </w:r>
      <w:r>
        <w:rPr>
          <w:sz w:val="28"/>
          <w:szCs w:val="22"/>
        </w:rPr>
        <w:instrText xml:space="preserve"> FORMTEXT </w:instrText>
      </w:r>
      <w:r>
        <w:rPr>
          <w:sz w:val="28"/>
          <w:szCs w:val="22"/>
        </w:rPr>
      </w:r>
      <w:r>
        <w:rPr>
          <w:sz w:val="28"/>
          <w:szCs w:val="22"/>
        </w:rPr>
        <w:fldChar w:fldCharType="separate"/>
      </w:r>
      <w:r w:rsidR="00357CA0">
        <w:rPr>
          <w:noProof/>
          <w:sz w:val="28"/>
          <w:szCs w:val="22"/>
        </w:rPr>
        <w:t>V 01</w:t>
      </w:r>
      <w:r>
        <w:rPr>
          <w:sz w:val="28"/>
          <w:szCs w:val="22"/>
        </w:rPr>
        <w:fldChar w:fldCharType="end"/>
      </w:r>
      <w:bookmarkEnd w:id="2"/>
    </w:p>
    <w:p w:rsidR="004C4A05" w:rsidRDefault="004C4A05"/>
    <w:p w:rsidR="00E94580" w:rsidRPr="004656E5" w:rsidRDefault="00E94580"/>
    <w:p w:rsidR="004C4A05" w:rsidRPr="00761393" w:rsidRDefault="000E2EEF">
      <w:pPr>
        <w:pStyle w:val="BodyText"/>
        <w:ind w:left="0"/>
      </w:pPr>
      <w:r w:rsidRPr="00761393">
        <w:t xml:space="preserve">Version </w:t>
      </w:r>
      <w:r w:rsidR="00EE26C5" w:rsidRPr="00761393">
        <w:t>Control</w:t>
      </w:r>
    </w:p>
    <w:tbl>
      <w:tblPr>
        <w:tblStyle w:val="LightList-Accent1"/>
        <w:tblW w:w="9888"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620" w:firstRow="1" w:lastRow="0" w:firstColumn="0" w:lastColumn="0" w:noHBand="1" w:noVBand="1"/>
      </w:tblPr>
      <w:tblGrid>
        <w:gridCol w:w="1447"/>
        <w:gridCol w:w="957"/>
        <w:gridCol w:w="1229"/>
        <w:gridCol w:w="1499"/>
        <w:gridCol w:w="4756"/>
      </w:tblGrid>
      <w:tr w:rsidR="004A2E57" w:rsidRPr="00E94580" w:rsidTr="00E774B5">
        <w:trPr>
          <w:cnfStyle w:val="100000000000" w:firstRow="1" w:lastRow="0" w:firstColumn="0" w:lastColumn="0" w:oddVBand="0" w:evenVBand="0" w:oddHBand="0" w:evenHBand="0" w:firstRowFirstColumn="0" w:firstRowLastColumn="0" w:lastRowFirstColumn="0" w:lastRowLastColumn="0"/>
          <w:trHeight w:val="336"/>
        </w:trPr>
        <w:tc>
          <w:tcPr>
            <w:tcW w:w="1447" w:type="dxa"/>
            <w:shd w:val="clear" w:color="auto" w:fill="0070C0"/>
          </w:tcPr>
          <w:p w:rsidR="004A2E57" w:rsidRPr="00E94580" w:rsidRDefault="004A2E57" w:rsidP="00105D78">
            <w:pPr>
              <w:pStyle w:val="StyleTableHeader10pt"/>
              <w:spacing w:before="20" w:after="60"/>
              <w:jc w:val="left"/>
              <w:rPr>
                <w:rFonts w:asciiTheme="minorHAnsi" w:hAnsiTheme="minorHAnsi"/>
                <w:color w:val="FFFFFF"/>
                <w:szCs w:val="22"/>
              </w:rPr>
            </w:pPr>
            <w:r w:rsidRPr="00E94580">
              <w:rPr>
                <w:rFonts w:asciiTheme="minorHAnsi" w:hAnsiTheme="minorHAnsi"/>
                <w:color w:val="FFFFFF"/>
                <w:szCs w:val="22"/>
              </w:rPr>
              <w:t>Document</w:t>
            </w:r>
          </w:p>
        </w:tc>
        <w:tc>
          <w:tcPr>
            <w:tcW w:w="957" w:type="dxa"/>
            <w:shd w:val="clear" w:color="auto" w:fill="0070C0"/>
          </w:tcPr>
          <w:p w:rsidR="004A2E57" w:rsidRPr="00E94580" w:rsidRDefault="004A2E57" w:rsidP="00105D78">
            <w:pPr>
              <w:pStyle w:val="StyleTableHeader10pt"/>
              <w:spacing w:before="20" w:after="60"/>
              <w:jc w:val="left"/>
              <w:rPr>
                <w:rFonts w:asciiTheme="minorHAnsi" w:hAnsiTheme="minorHAnsi"/>
                <w:color w:val="FFFFFF"/>
                <w:sz w:val="22"/>
                <w:szCs w:val="22"/>
              </w:rPr>
            </w:pPr>
            <w:r w:rsidRPr="00E94580">
              <w:rPr>
                <w:rFonts w:asciiTheme="minorHAnsi" w:hAnsiTheme="minorHAnsi"/>
                <w:color w:val="FFFFFF"/>
                <w:sz w:val="22"/>
                <w:szCs w:val="22"/>
              </w:rPr>
              <w:t>Version</w:t>
            </w:r>
          </w:p>
        </w:tc>
        <w:tc>
          <w:tcPr>
            <w:tcW w:w="1229" w:type="dxa"/>
            <w:shd w:val="clear" w:color="auto" w:fill="0070C0"/>
          </w:tcPr>
          <w:p w:rsidR="004A2E57" w:rsidRPr="00E94580" w:rsidRDefault="004A2E57" w:rsidP="00105D78">
            <w:pPr>
              <w:pStyle w:val="StyleTableHeader10pt"/>
              <w:spacing w:before="20" w:after="60"/>
              <w:jc w:val="left"/>
              <w:rPr>
                <w:rFonts w:asciiTheme="minorHAnsi" w:hAnsiTheme="minorHAnsi"/>
                <w:color w:val="FFFFFF"/>
                <w:sz w:val="22"/>
                <w:szCs w:val="22"/>
              </w:rPr>
            </w:pPr>
            <w:bookmarkStart w:id="3" w:name="_Toc500731307"/>
            <w:bookmarkStart w:id="4" w:name="_Toc500731349"/>
            <w:bookmarkStart w:id="5" w:name="_Toc500731407"/>
            <w:bookmarkStart w:id="6" w:name="_Toc500741301"/>
            <w:bookmarkStart w:id="7" w:name="_Toc500743056"/>
            <w:bookmarkStart w:id="8" w:name="_Toc500745755"/>
            <w:bookmarkStart w:id="9" w:name="_Toc500746078"/>
            <w:bookmarkStart w:id="10" w:name="_Toc500746142"/>
            <w:r w:rsidRPr="00E94580">
              <w:rPr>
                <w:rFonts w:asciiTheme="minorHAnsi" w:hAnsiTheme="minorHAnsi"/>
                <w:color w:val="FFFFFF"/>
                <w:sz w:val="22"/>
                <w:szCs w:val="22"/>
              </w:rPr>
              <w:t>Date</w:t>
            </w:r>
            <w:bookmarkEnd w:id="3"/>
            <w:bookmarkEnd w:id="4"/>
            <w:bookmarkEnd w:id="5"/>
            <w:bookmarkEnd w:id="6"/>
            <w:bookmarkEnd w:id="7"/>
            <w:bookmarkEnd w:id="8"/>
            <w:bookmarkEnd w:id="9"/>
            <w:bookmarkEnd w:id="10"/>
          </w:p>
        </w:tc>
        <w:tc>
          <w:tcPr>
            <w:tcW w:w="1499" w:type="dxa"/>
            <w:shd w:val="clear" w:color="auto" w:fill="0070C0"/>
          </w:tcPr>
          <w:p w:rsidR="004A2E57" w:rsidRPr="00E94580" w:rsidRDefault="004A2E57" w:rsidP="00105D78">
            <w:pPr>
              <w:pStyle w:val="StyleTableHeader10pt"/>
              <w:spacing w:before="20" w:after="60"/>
              <w:jc w:val="left"/>
              <w:rPr>
                <w:rFonts w:asciiTheme="minorHAnsi" w:hAnsiTheme="minorHAnsi"/>
                <w:color w:val="FFFFFF"/>
                <w:sz w:val="22"/>
                <w:szCs w:val="22"/>
              </w:rPr>
            </w:pPr>
            <w:r w:rsidRPr="00E94580">
              <w:rPr>
                <w:rFonts w:asciiTheme="minorHAnsi" w:hAnsiTheme="minorHAnsi"/>
                <w:color w:val="FFFFFF"/>
                <w:sz w:val="22"/>
                <w:szCs w:val="22"/>
              </w:rPr>
              <w:t>Author</w:t>
            </w:r>
          </w:p>
        </w:tc>
        <w:tc>
          <w:tcPr>
            <w:tcW w:w="4756" w:type="dxa"/>
            <w:shd w:val="clear" w:color="auto" w:fill="0070C0"/>
          </w:tcPr>
          <w:p w:rsidR="004A2E57" w:rsidRPr="00E94580" w:rsidRDefault="004A2E57" w:rsidP="00105D78">
            <w:pPr>
              <w:pStyle w:val="StyleTableHeader10pt"/>
              <w:spacing w:before="20" w:after="60"/>
              <w:jc w:val="left"/>
              <w:rPr>
                <w:rFonts w:asciiTheme="minorHAnsi" w:hAnsiTheme="minorHAnsi"/>
                <w:color w:val="FFFFFF"/>
                <w:sz w:val="22"/>
                <w:szCs w:val="22"/>
              </w:rPr>
            </w:pPr>
            <w:bookmarkStart w:id="11" w:name="_Toc500731308"/>
            <w:bookmarkStart w:id="12" w:name="_Toc500731350"/>
            <w:bookmarkStart w:id="13" w:name="_Toc500731408"/>
            <w:bookmarkStart w:id="14" w:name="_Toc500741302"/>
            <w:bookmarkStart w:id="15" w:name="_Toc500743057"/>
            <w:bookmarkStart w:id="16" w:name="_Toc500745756"/>
            <w:bookmarkStart w:id="17" w:name="_Toc500746079"/>
            <w:bookmarkStart w:id="18" w:name="_Toc500746143"/>
            <w:r w:rsidRPr="00E94580">
              <w:rPr>
                <w:rFonts w:asciiTheme="minorHAnsi" w:hAnsiTheme="minorHAnsi"/>
                <w:color w:val="FFFFFF"/>
                <w:sz w:val="22"/>
                <w:szCs w:val="22"/>
              </w:rPr>
              <w:t>Change Description</w:t>
            </w:r>
            <w:bookmarkEnd w:id="11"/>
            <w:bookmarkEnd w:id="12"/>
            <w:bookmarkEnd w:id="13"/>
            <w:bookmarkEnd w:id="14"/>
            <w:bookmarkEnd w:id="15"/>
            <w:bookmarkEnd w:id="16"/>
            <w:bookmarkEnd w:id="17"/>
            <w:bookmarkEnd w:id="18"/>
          </w:p>
        </w:tc>
      </w:tr>
      <w:tr w:rsidR="004A2E57" w:rsidRPr="00E94580" w:rsidTr="00E774B5">
        <w:trPr>
          <w:trHeight w:val="272"/>
        </w:trPr>
        <w:tc>
          <w:tcPr>
            <w:tcW w:w="1447" w:type="dxa"/>
          </w:tcPr>
          <w:p w:rsidR="004A2E57" w:rsidRPr="00E94580" w:rsidRDefault="00FC4CEB" w:rsidP="004C0658">
            <w:pPr>
              <w:pStyle w:val="TableText"/>
              <w:spacing w:before="20" w:after="60"/>
              <w:jc w:val="left"/>
              <w:rPr>
                <w:rFonts w:asciiTheme="minorHAnsi" w:hAnsiTheme="minorHAnsi" w:cs="Arial"/>
                <w:sz w:val="22"/>
                <w:szCs w:val="22"/>
              </w:rPr>
            </w:pPr>
            <w:r w:rsidRPr="00E94580">
              <w:rPr>
                <w:rFonts w:asciiTheme="minorHAnsi" w:hAnsiTheme="minorHAnsi" w:cs="Arial"/>
                <w:sz w:val="22"/>
                <w:szCs w:val="22"/>
              </w:rPr>
              <w:fldChar w:fldCharType="begin"/>
            </w:r>
            <w:r w:rsidRPr="00E94580">
              <w:rPr>
                <w:rFonts w:asciiTheme="minorHAnsi" w:hAnsiTheme="minorHAnsi" w:cs="Arial"/>
                <w:sz w:val="22"/>
                <w:szCs w:val="22"/>
              </w:rPr>
              <w:instrText xml:space="preserve"> REF Docu_number \h  \* MERGEFORMAT </w:instrText>
            </w:r>
            <w:r w:rsidRPr="00E94580">
              <w:rPr>
                <w:rFonts w:asciiTheme="minorHAnsi" w:hAnsiTheme="minorHAnsi" w:cs="Arial"/>
                <w:sz w:val="22"/>
                <w:szCs w:val="22"/>
              </w:rPr>
            </w:r>
            <w:r w:rsidRPr="00E94580">
              <w:rPr>
                <w:rFonts w:asciiTheme="minorHAnsi" w:hAnsiTheme="minorHAnsi" w:cs="Arial"/>
                <w:sz w:val="22"/>
                <w:szCs w:val="22"/>
              </w:rPr>
              <w:fldChar w:fldCharType="separate"/>
            </w:r>
            <w:r w:rsidR="00357CA0" w:rsidRPr="00357CA0">
              <w:rPr>
                <w:rFonts w:asciiTheme="minorHAnsi" w:hAnsiTheme="minorHAnsi"/>
                <w:noProof/>
                <w:sz w:val="22"/>
                <w:szCs w:val="22"/>
                <w:lang w:eastAsia="en-US"/>
              </w:rPr>
              <w:t>GP-PO-002</w:t>
            </w:r>
            <w:r w:rsidRPr="00E94580">
              <w:rPr>
                <w:rFonts w:asciiTheme="minorHAnsi" w:hAnsiTheme="minorHAnsi" w:cs="Arial"/>
                <w:sz w:val="22"/>
                <w:szCs w:val="22"/>
              </w:rPr>
              <w:fldChar w:fldCharType="end"/>
            </w:r>
            <w:r w:rsidR="004C0658">
              <w:rPr>
                <w:rFonts w:asciiTheme="minorHAnsi" w:hAnsiTheme="minorHAnsi" w:cs="Arial"/>
                <w:sz w:val="22"/>
                <w:szCs w:val="22"/>
              </w:rPr>
              <w:t>2</w:t>
            </w:r>
          </w:p>
        </w:tc>
        <w:tc>
          <w:tcPr>
            <w:tcW w:w="957" w:type="dxa"/>
          </w:tcPr>
          <w:p w:rsidR="004A2E57" w:rsidRPr="00E94580" w:rsidRDefault="00FC4CEB" w:rsidP="00DA396B">
            <w:pPr>
              <w:pStyle w:val="TableText"/>
              <w:spacing w:before="20" w:after="60"/>
              <w:jc w:val="left"/>
              <w:rPr>
                <w:rFonts w:asciiTheme="minorHAnsi" w:hAnsiTheme="minorHAnsi" w:cs="Arial"/>
                <w:sz w:val="22"/>
                <w:szCs w:val="22"/>
              </w:rPr>
            </w:pPr>
            <w:r w:rsidRPr="00E94580">
              <w:rPr>
                <w:rFonts w:asciiTheme="minorHAnsi" w:hAnsiTheme="minorHAnsi" w:cs="Arial"/>
                <w:sz w:val="22"/>
                <w:szCs w:val="22"/>
              </w:rPr>
              <w:t>01</w:t>
            </w:r>
          </w:p>
        </w:tc>
        <w:tc>
          <w:tcPr>
            <w:tcW w:w="1229" w:type="dxa"/>
          </w:tcPr>
          <w:p w:rsidR="004A2E57" w:rsidRPr="00E94580" w:rsidRDefault="00357CA0" w:rsidP="00DA396B">
            <w:pPr>
              <w:pStyle w:val="TableText"/>
              <w:spacing w:before="20" w:after="60"/>
              <w:ind w:left="0"/>
              <w:jc w:val="left"/>
              <w:rPr>
                <w:rFonts w:asciiTheme="minorHAnsi" w:hAnsiTheme="minorHAnsi" w:cs="Arial"/>
                <w:sz w:val="22"/>
                <w:szCs w:val="22"/>
              </w:rPr>
            </w:pPr>
            <w:r>
              <w:rPr>
                <w:rFonts w:asciiTheme="minorHAnsi" w:hAnsiTheme="minorHAnsi" w:cs="Arial"/>
                <w:sz w:val="22"/>
                <w:szCs w:val="22"/>
              </w:rPr>
              <w:t>17</w:t>
            </w:r>
            <w:bookmarkStart w:id="19" w:name="_GoBack"/>
            <w:bookmarkEnd w:id="19"/>
            <w:r w:rsidR="001043B3">
              <w:rPr>
                <w:rFonts w:asciiTheme="minorHAnsi" w:hAnsiTheme="minorHAnsi" w:cs="Arial"/>
                <w:sz w:val="22"/>
                <w:szCs w:val="22"/>
              </w:rPr>
              <w:t>/01/2022</w:t>
            </w:r>
          </w:p>
        </w:tc>
        <w:tc>
          <w:tcPr>
            <w:tcW w:w="1499" w:type="dxa"/>
          </w:tcPr>
          <w:p w:rsidR="004A2E57" w:rsidRPr="00E94580" w:rsidRDefault="001043B3" w:rsidP="00DA396B">
            <w:pPr>
              <w:pStyle w:val="TableText"/>
              <w:spacing w:before="20" w:after="60"/>
              <w:jc w:val="left"/>
              <w:rPr>
                <w:rFonts w:asciiTheme="minorHAnsi" w:hAnsiTheme="minorHAnsi" w:cs="Arial"/>
                <w:sz w:val="22"/>
                <w:szCs w:val="22"/>
              </w:rPr>
            </w:pPr>
            <w:r>
              <w:rPr>
                <w:rFonts w:asciiTheme="minorHAnsi" w:hAnsiTheme="minorHAnsi" w:cs="Arial"/>
                <w:sz w:val="22"/>
                <w:szCs w:val="22"/>
              </w:rPr>
              <w:t>James Hindess</w:t>
            </w:r>
          </w:p>
        </w:tc>
        <w:tc>
          <w:tcPr>
            <w:tcW w:w="4756" w:type="dxa"/>
          </w:tcPr>
          <w:p w:rsidR="004A2E57" w:rsidRPr="00E94580" w:rsidRDefault="004A2E57" w:rsidP="00DA396B">
            <w:pPr>
              <w:pStyle w:val="TableText"/>
              <w:spacing w:before="20" w:after="60"/>
              <w:jc w:val="left"/>
              <w:rPr>
                <w:rFonts w:asciiTheme="minorHAnsi" w:hAnsiTheme="minorHAnsi" w:cs="Arial"/>
                <w:sz w:val="22"/>
                <w:szCs w:val="22"/>
              </w:rPr>
            </w:pPr>
            <w:r w:rsidRPr="00E94580">
              <w:rPr>
                <w:rFonts w:asciiTheme="minorHAnsi" w:hAnsiTheme="minorHAnsi" w:cs="Arial"/>
                <w:sz w:val="22"/>
                <w:szCs w:val="22"/>
              </w:rPr>
              <w:t>Document release</w:t>
            </w:r>
            <w:r w:rsidR="004030A4">
              <w:rPr>
                <w:rFonts w:asciiTheme="minorHAnsi" w:hAnsiTheme="minorHAnsi" w:cs="Arial"/>
                <w:sz w:val="22"/>
                <w:szCs w:val="22"/>
              </w:rPr>
              <w:t xml:space="preserve"> in QMS format</w:t>
            </w:r>
          </w:p>
        </w:tc>
      </w:tr>
      <w:tr w:rsidR="004A2E57" w:rsidRPr="00E94580" w:rsidTr="00E774B5">
        <w:trPr>
          <w:trHeight w:val="287"/>
        </w:trPr>
        <w:tc>
          <w:tcPr>
            <w:tcW w:w="1447" w:type="dxa"/>
          </w:tcPr>
          <w:p w:rsidR="004A2E57" w:rsidRPr="00E94580" w:rsidRDefault="004A2E57" w:rsidP="00DA396B">
            <w:pPr>
              <w:pStyle w:val="TableText"/>
              <w:spacing w:before="20" w:after="60"/>
              <w:jc w:val="left"/>
              <w:rPr>
                <w:rFonts w:asciiTheme="minorHAnsi" w:hAnsiTheme="minorHAnsi" w:cs="Arial"/>
                <w:sz w:val="22"/>
                <w:szCs w:val="22"/>
              </w:rPr>
            </w:pPr>
          </w:p>
        </w:tc>
        <w:tc>
          <w:tcPr>
            <w:tcW w:w="957" w:type="dxa"/>
          </w:tcPr>
          <w:p w:rsidR="004A2E57" w:rsidRPr="00E94580" w:rsidRDefault="004A2E57" w:rsidP="00DA396B">
            <w:pPr>
              <w:pStyle w:val="TableText"/>
              <w:spacing w:before="20" w:after="60"/>
              <w:jc w:val="left"/>
              <w:rPr>
                <w:rFonts w:asciiTheme="minorHAnsi" w:hAnsiTheme="minorHAnsi" w:cs="Arial"/>
                <w:sz w:val="22"/>
                <w:szCs w:val="22"/>
              </w:rPr>
            </w:pPr>
          </w:p>
        </w:tc>
        <w:tc>
          <w:tcPr>
            <w:tcW w:w="1229" w:type="dxa"/>
          </w:tcPr>
          <w:p w:rsidR="004A2E57" w:rsidRPr="00E94580" w:rsidRDefault="004A2E57" w:rsidP="00DA396B">
            <w:pPr>
              <w:pStyle w:val="TableText"/>
              <w:spacing w:before="20" w:after="60"/>
              <w:jc w:val="left"/>
              <w:rPr>
                <w:rFonts w:asciiTheme="minorHAnsi" w:hAnsiTheme="minorHAnsi" w:cs="Arial"/>
                <w:sz w:val="22"/>
                <w:szCs w:val="22"/>
              </w:rPr>
            </w:pPr>
          </w:p>
        </w:tc>
        <w:tc>
          <w:tcPr>
            <w:tcW w:w="1499" w:type="dxa"/>
          </w:tcPr>
          <w:p w:rsidR="004A2E57" w:rsidRPr="00E94580" w:rsidRDefault="004A2E57" w:rsidP="00DA396B">
            <w:pPr>
              <w:pStyle w:val="TableText"/>
              <w:spacing w:before="20" w:after="60"/>
              <w:jc w:val="left"/>
              <w:rPr>
                <w:rFonts w:asciiTheme="minorHAnsi" w:hAnsiTheme="minorHAnsi" w:cs="Arial"/>
                <w:sz w:val="22"/>
                <w:szCs w:val="22"/>
              </w:rPr>
            </w:pPr>
          </w:p>
        </w:tc>
        <w:tc>
          <w:tcPr>
            <w:tcW w:w="4756" w:type="dxa"/>
          </w:tcPr>
          <w:p w:rsidR="004A2E57" w:rsidRPr="00E94580" w:rsidRDefault="004A2E57" w:rsidP="00003B87">
            <w:pPr>
              <w:pStyle w:val="TableText"/>
              <w:spacing w:before="20" w:after="60"/>
              <w:jc w:val="left"/>
              <w:rPr>
                <w:rFonts w:asciiTheme="minorHAnsi" w:hAnsiTheme="minorHAnsi" w:cs="Arial"/>
                <w:sz w:val="22"/>
                <w:szCs w:val="22"/>
              </w:rPr>
            </w:pPr>
          </w:p>
        </w:tc>
      </w:tr>
      <w:tr w:rsidR="004A2E57" w:rsidRPr="00E94580" w:rsidTr="00E774B5">
        <w:trPr>
          <w:trHeight w:val="287"/>
        </w:trPr>
        <w:tc>
          <w:tcPr>
            <w:tcW w:w="1447" w:type="dxa"/>
          </w:tcPr>
          <w:p w:rsidR="004A2E57" w:rsidRPr="00E94580" w:rsidRDefault="004A2E57" w:rsidP="00DA396B">
            <w:pPr>
              <w:pStyle w:val="TableText"/>
              <w:spacing w:before="20" w:after="60"/>
              <w:jc w:val="left"/>
              <w:rPr>
                <w:rFonts w:asciiTheme="minorHAnsi" w:hAnsiTheme="minorHAnsi" w:cs="Arial"/>
                <w:sz w:val="22"/>
                <w:szCs w:val="22"/>
              </w:rPr>
            </w:pPr>
          </w:p>
        </w:tc>
        <w:tc>
          <w:tcPr>
            <w:tcW w:w="957" w:type="dxa"/>
          </w:tcPr>
          <w:p w:rsidR="004A2E57" w:rsidRPr="00E94580" w:rsidRDefault="004A2E57" w:rsidP="00DA396B">
            <w:pPr>
              <w:pStyle w:val="TableText"/>
              <w:spacing w:before="20" w:after="60"/>
              <w:jc w:val="left"/>
              <w:rPr>
                <w:rFonts w:asciiTheme="minorHAnsi" w:hAnsiTheme="minorHAnsi" w:cs="Arial"/>
                <w:sz w:val="22"/>
                <w:szCs w:val="22"/>
              </w:rPr>
            </w:pPr>
          </w:p>
        </w:tc>
        <w:tc>
          <w:tcPr>
            <w:tcW w:w="1229" w:type="dxa"/>
          </w:tcPr>
          <w:p w:rsidR="004A2E57" w:rsidRPr="00E94580" w:rsidRDefault="004A2E57" w:rsidP="00DA396B">
            <w:pPr>
              <w:pStyle w:val="TableText"/>
              <w:spacing w:before="20" w:after="60"/>
              <w:jc w:val="left"/>
              <w:rPr>
                <w:rFonts w:asciiTheme="minorHAnsi" w:hAnsiTheme="minorHAnsi" w:cs="Arial"/>
                <w:sz w:val="22"/>
                <w:szCs w:val="22"/>
              </w:rPr>
            </w:pPr>
          </w:p>
        </w:tc>
        <w:tc>
          <w:tcPr>
            <w:tcW w:w="1499" w:type="dxa"/>
          </w:tcPr>
          <w:p w:rsidR="004A2E57" w:rsidRPr="00E94580" w:rsidRDefault="004A2E57" w:rsidP="00DA396B">
            <w:pPr>
              <w:pStyle w:val="TableText"/>
              <w:spacing w:before="20" w:after="60"/>
              <w:jc w:val="left"/>
              <w:rPr>
                <w:rFonts w:asciiTheme="minorHAnsi" w:hAnsiTheme="minorHAnsi" w:cs="Arial"/>
                <w:sz w:val="22"/>
                <w:szCs w:val="22"/>
              </w:rPr>
            </w:pPr>
          </w:p>
        </w:tc>
        <w:tc>
          <w:tcPr>
            <w:tcW w:w="4756" w:type="dxa"/>
          </w:tcPr>
          <w:p w:rsidR="004A2E57" w:rsidRPr="00E94580" w:rsidRDefault="004A2E57" w:rsidP="00DA396B">
            <w:pPr>
              <w:pStyle w:val="TableText"/>
              <w:spacing w:before="20" w:after="60"/>
              <w:jc w:val="left"/>
              <w:rPr>
                <w:rFonts w:asciiTheme="minorHAnsi" w:hAnsiTheme="minorHAnsi" w:cs="Arial"/>
                <w:sz w:val="22"/>
                <w:szCs w:val="22"/>
              </w:rPr>
            </w:pPr>
          </w:p>
        </w:tc>
      </w:tr>
    </w:tbl>
    <w:p w:rsidR="00105D78" w:rsidRDefault="00105D78" w:rsidP="007845AF"/>
    <w:p w:rsidR="004C0658" w:rsidRDefault="00105D78" w:rsidP="004C0658">
      <w:r>
        <w:br w:type="page"/>
      </w:r>
    </w:p>
    <w:p w:rsidR="001043B3" w:rsidRDefault="001043B3" w:rsidP="004C0658">
      <w:r>
        <w:rPr>
          <w:noProof/>
          <w:lang w:eastAsia="en-GB"/>
        </w:rPr>
        <w:lastRenderedPageBreak/>
        <w:drawing>
          <wp:inline distT="0" distB="0" distL="0" distR="0" wp14:anchorId="6F3390E8" wp14:editId="284B0E31">
            <wp:extent cx="6176250" cy="1009402"/>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02687" cy="1013723"/>
                    </a:xfrm>
                    <a:prstGeom prst="rect">
                      <a:avLst/>
                    </a:prstGeom>
                  </pic:spPr>
                </pic:pic>
              </a:graphicData>
            </a:graphic>
          </wp:inline>
        </w:drawing>
      </w:r>
    </w:p>
    <w:p w:rsidR="001043B3" w:rsidRDefault="001043B3" w:rsidP="001043B3"/>
    <w:p w:rsidR="001043B3" w:rsidRPr="001043B3" w:rsidRDefault="001043B3" w:rsidP="001043B3">
      <w:pPr>
        <w:pStyle w:val="Heading1"/>
      </w:pPr>
      <w:r w:rsidRPr="001043B3">
        <w:t>Purpose of Study</w:t>
      </w:r>
    </w:p>
    <w:p w:rsidR="001043B3" w:rsidRDefault="001043B3" w:rsidP="001043B3">
      <w:pPr>
        <w:ind w:right="185"/>
        <w:rPr>
          <w:rFonts w:asciiTheme="minorHAnsi" w:hAnsiTheme="minorHAnsi" w:cstheme="minorHAnsi"/>
        </w:rPr>
      </w:pPr>
      <w:r w:rsidRPr="00484B01">
        <w:rPr>
          <w:rFonts w:asciiTheme="minorHAnsi" w:hAnsiTheme="minorHAnsi" w:cstheme="minorHAnsi"/>
        </w:rPr>
        <w:t>Design and technology is an inspiring, rigorous and practical subject. Using creativity and imagination, pupils design and make products that solve real and relevant problems within a variety of contexts, considering their own and others’ needs, wants and values. They acquire a broad range of subject knowledge and draw on disciplines such as mathematics, science, engineering, computing and art. Pupils learn how to take risks, becoming resourceful, innovative, enterprising and capable citizens. Through the evaluation of past and present design and technology, they develop a critical understanding of its impact on daily life and the wider world. High-quality design and technology education makes an essential contribution to the creativity, culture, wealth and well-being of the nation.</w:t>
      </w:r>
    </w:p>
    <w:p w:rsidR="001043B3" w:rsidRPr="004E193E" w:rsidRDefault="001043B3" w:rsidP="001043B3">
      <w:pPr>
        <w:ind w:right="185"/>
        <w:rPr>
          <w:rFonts w:asciiTheme="minorHAnsi" w:hAnsiTheme="minorHAnsi" w:cstheme="minorHAnsi"/>
          <w:sz w:val="20"/>
        </w:rPr>
      </w:pPr>
    </w:p>
    <w:p w:rsidR="001043B3" w:rsidRPr="008439F9" w:rsidRDefault="001043B3" w:rsidP="001043B3">
      <w:pPr>
        <w:pStyle w:val="Heading1"/>
      </w:pPr>
      <w:r w:rsidRPr="008439F9">
        <w:t xml:space="preserve">Aims  </w:t>
      </w:r>
    </w:p>
    <w:p w:rsidR="001043B3" w:rsidRDefault="001043B3" w:rsidP="001043B3">
      <w:pPr>
        <w:ind w:left="151" w:right="185"/>
        <w:rPr>
          <w:rFonts w:asciiTheme="minorHAnsi" w:hAnsiTheme="minorHAnsi" w:cstheme="minorHAnsi"/>
        </w:rPr>
      </w:pPr>
      <w:r>
        <w:rPr>
          <w:rFonts w:asciiTheme="minorHAnsi" w:hAnsiTheme="minorHAnsi" w:cstheme="minorHAnsi"/>
        </w:rPr>
        <w:t>At Gosforth Park, we aim to enable our children to:</w:t>
      </w:r>
    </w:p>
    <w:p w:rsidR="001043B3" w:rsidRPr="004A6EBF" w:rsidRDefault="001043B3" w:rsidP="001043B3">
      <w:pPr>
        <w:ind w:left="151" w:right="185"/>
        <w:rPr>
          <w:rFonts w:asciiTheme="minorHAnsi" w:hAnsiTheme="minorHAnsi" w:cstheme="minorHAnsi"/>
          <w:sz w:val="6"/>
        </w:rPr>
      </w:pPr>
    </w:p>
    <w:p w:rsidR="001043B3" w:rsidRPr="00D275FB" w:rsidRDefault="001043B3" w:rsidP="001043B3">
      <w:pPr>
        <w:widowControl/>
        <w:numPr>
          <w:ilvl w:val="0"/>
          <w:numId w:val="36"/>
        </w:numPr>
        <w:suppressAutoHyphens w:val="0"/>
        <w:spacing w:after="79" w:line="247" w:lineRule="auto"/>
        <w:ind w:left="499" w:right="187" w:hanging="357"/>
        <w:contextualSpacing/>
        <w:rPr>
          <w:rFonts w:asciiTheme="minorHAnsi" w:hAnsiTheme="minorHAnsi" w:cstheme="minorHAnsi"/>
        </w:rPr>
      </w:pPr>
      <w:r w:rsidRPr="00D275FB">
        <w:rPr>
          <w:rFonts w:asciiTheme="minorHAnsi" w:hAnsiTheme="minorHAnsi" w:cstheme="minorHAnsi"/>
        </w:rPr>
        <w:t>develop a questioning and reflective mind by providing a range of exci</w:t>
      </w:r>
      <w:r>
        <w:rPr>
          <w:rFonts w:asciiTheme="minorHAnsi" w:hAnsiTheme="minorHAnsi" w:cstheme="minorHAnsi"/>
        </w:rPr>
        <w:t>ting and enjoyable activities</w:t>
      </w:r>
    </w:p>
    <w:p w:rsidR="001043B3" w:rsidRPr="00D275FB" w:rsidRDefault="001043B3" w:rsidP="001043B3">
      <w:pPr>
        <w:widowControl/>
        <w:numPr>
          <w:ilvl w:val="0"/>
          <w:numId w:val="36"/>
        </w:numPr>
        <w:suppressAutoHyphens w:val="0"/>
        <w:spacing w:after="54" w:line="247" w:lineRule="auto"/>
        <w:ind w:left="499" w:right="187" w:hanging="357"/>
        <w:contextualSpacing/>
        <w:rPr>
          <w:rFonts w:asciiTheme="minorHAnsi" w:hAnsiTheme="minorHAnsi" w:cstheme="minorHAnsi"/>
        </w:rPr>
      </w:pPr>
      <w:r>
        <w:rPr>
          <w:rFonts w:asciiTheme="minorHAnsi" w:hAnsiTheme="minorHAnsi" w:cstheme="minorHAnsi"/>
        </w:rPr>
        <w:t>enable their creativity and imagination to flourish</w:t>
      </w:r>
    </w:p>
    <w:p w:rsidR="001043B3" w:rsidRPr="00D275FB" w:rsidRDefault="001043B3" w:rsidP="001043B3">
      <w:pPr>
        <w:widowControl/>
        <w:numPr>
          <w:ilvl w:val="0"/>
          <w:numId w:val="36"/>
        </w:numPr>
        <w:suppressAutoHyphens w:val="0"/>
        <w:spacing w:after="53" w:line="247" w:lineRule="auto"/>
        <w:ind w:left="499" w:right="187" w:hanging="357"/>
        <w:contextualSpacing/>
        <w:rPr>
          <w:rFonts w:asciiTheme="minorHAnsi" w:hAnsiTheme="minorHAnsi" w:cstheme="minorHAnsi"/>
        </w:rPr>
      </w:pPr>
      <w:r w:rsidRPr="00D275FB">
        <w:rPr>
          <w:rFonts w:asciiTheme="minorHAnsi" w:hAnsiTheme="minorHAnsi" w:cstheme="minorHAnsi"/>
        </w:rPr>
        <w:t>apply their skills and kn</w:t>
      </w:r>
      <w:r>
        <w:rPr>
          <w:rFonts w:asciiTheme="minorHAnsi" w:hAnsiTheme="minorHAnsi" w:cstheme="minorHAnsi"/>
        </w:rPr>
        <w:t>owledge to design, make and evaluate innovative products</w:t>
      </w:r>
    </w:p>
    <w:p w:rsidR="001043B3" w:rsidRPr="00D275FB" w:rsidRDefault="001043B3" w:rsidP="001043B3">
      <w:pPr>
        <w:widowControl/>
        <w:numPr>
          <w:ilvl w:val="0"/>
          <w:numId w:val="36"/>
        </w:numPr>
        <w:suppressAutoHyphens w:val="0"/>
        <w:spacing w:after="56" w:line="247" w:lineRule="auto"/>
        <w:ind w:left="499" w:right="187" w:hanging="357"/>
        <w:contextualSpacing/>
        <w:rPr>
          <w:rFonts w:asciiTheme="minorHAnsi" w:hAnsiTheme="minorHAnsi" w:cstheme="minorHAnsi"/>
        </w:rPr>
      </w:pPr>
      <w:r w:rsidRPr="00D275FB">
        <w:rPr>
          <w:rFonts w:asciiTheme="minorHAnsi" w:hAnsiTheme="minorHAnsi" w:cstheme="minorHAnsi"/>
        </w:rPr>
        <w:t>come to a deepening underst</w:t>
      </w:r>
      <w:r>
        <w:rPr>
          <w:rFonts w:asciiTheme="minorHAnsi" w:hAnsiTheme="minorHAnsi" w:cstheme="minorHAnsi"/>
        </w:rPr>
        <w:t>anding of Design and Technology concepts</w:t>
      </w:r>
    </w:p>
    <w:p w:rsidR="001043B3" w:rsidRPr="00D275FB" w:rsidRDefault="001043B3" w:rsidP="001043B3">
      <w:pPr>
        <w:widowControl/>
        <w:numPr>
          <w:ilvl w:val="0"/>
          <w:numId w:val="36"/>
        </w:numPr>
        <w:suppressAutoHyphens w:val="0"/>
        <w:spacing w:after="5" w:line="247" w:lineRule="auto"/>
        <w:ind w:left="499" w:right="187" w:hanging="357"/>
        <w:contextualSpacing/>
        <w:rPr>
          <w:rFonts w:asciiTheme="minorHAnsi" w:hAnsiTheme="minorHAnsi" w:cstheme="minorHAnsi"/>
        </w:rPr>
      </w:pPr>
      <w:r>
        <w:rPr>
          <w:rFonts w:asciiTheme="minorHAnsi" w:hAnsiTheme="minorHAnsi" w:cstheme="minorHAnsi"/>
        </w:rPr>
        <w:t>work safely and carefully</w:t>
      </w:r>
    </w:p>
    <w:p w:rsidR="001043B3" w:rsidRPr="004E193E" w:rsidRDefault="001043B3" w:rsidP="001043B3">
      <w:pPr>
        <w:spacing w:after="19" w:line="259" w:lineRule="auto"/>
        <w:ind w:left="156"/>
        <w:jc w:val="left"/>
        <w:rPr>
          <w:rFonts w:asciiTheme="minorHAnsi" w:hAnsiTheme="minorHAnsi" w:cstheme="minorHAnsi"/>
          <w:sz w:val="20"/>
        </w:rPr>
      </w:pPr>
      <w:r w:rsidRPr="00D275FB">
        <w:rPr>
          <w:rFonts w:asciiTheme="minorHAnsi" w:hAnsiTheme="minorHAnsi" w:cstheme="minorHAnsi"/>
        </w:rPr>
        <w:t xml:space="preserve"> </w:t>
      </w:r>
    </w:p>
    <w:p w:rsidR="001043B3" w:rsidRPr="008439F9" w:rsidRDefault="001043B3" w:rsidP="001043B3">
      <w:pPr>
        <w:pStyle w:val="Heading1"/>
      </w:pPr>
      <w:r w:rsidRPr="008439F9">
        <w:t xml:space="preserve">Curriculum intent </w:t>
      </w:r>
    </w:p>
    <w:p w:rsidR="001043B3" w:rsidRPr="00F43A31" w:rsidRDefault="001043B3" w:rsidP="001043B3">
      <w:pPr>
        <w:ind w:right="185"/>
        <w:rPr>
          <w:rFonts w:asciiTheme="minorHAnsi" w:hAnsiTheme="minorHAnsi" w:cstheme="minorHAnsi"/>
        </w:rPr>
      </w:pPr>
      <w:r>
        <w:rPr>
          <w:rFonts w:asciiTheme="minorHAnsi" w:hAnsiTheme="minorHAnsi" w:cstheme="minorHAnsi"/>
        </w:rPr>
        <w:t xml:space="preserve">At Gosforth Park, </w:t>
      </w:r>
      <w:r w:rsidRPr="004E193E">
        <w:rPr>
          <w:rFonts w:asciiTheme="minorHAnsi" w:hAnsiTheme="minorHAnsi" w:cstheme="minorHAnsi"/>
        </w:rPr>
        <w:t xml:space="preserve">Design and Technology is an inspiring and practical subject. </w:t>
      </w:r>
      <w:r>
        <w:rPr>
          <w:rFonts w:asciiTheme="minorHAnsi" w:hAnsiTheme="minorHAnsi" w:cstheme="minorHAnsi"/>
        </w:rPr>
        <w:t>W</w:t>
      </w:r>
      <w:r w:rsidRPr="004E193E">
        <w:rPr>
          <w:rFonts w:asciiTheme="minorHAnsi" w:hAnsiTheme="minorHAnsi" w:cstheme="minorHAnsi"/>
        </w:rPr>
        <w:t xml:space="preserve">e encourage all </w:t>
      </w:r>
      <w:r>
        <w:rPr>
          <w:rFonts w:asciiTheme="minorHAnsi" w:hAnsiTheme="minorHAnsi" w:cstheme="minorHAnsi"/>
        </w:rPr>
        <w:t xml:space="preserve">of </w:t>
      </w:r>
      <w:r w:rsidRPr="004E193E">
        <w:rPr>
          <w:rFonts w:asciiTheme="minorHAnsi" w:hAnsiTheme="minorHAnsi" w:cstheme="minorHAnsi"/>
        </w:rPr>
        <w:t>our children to learn to think and i</w:t>
      </w:r>
      <w:r>
        <w:rPr>
          <w:rFonts w:asciiTheme="minorHAnsi" w:hAnsiTheme="minorHAnsi" w:cstheme="minorHAnsi"/>
        </w:rPr>
        <w:t>nnovate</w:t>
      </w:r>
      <w:r w:rsidRPr="004E193E">
        <w:rPr>
          <w:rFonts w:asciiTheme="minorHAnsi" w:hAnsiTheme="minorHAnsi" w:cstheme="minorHAnsi"/>
        </w:rPr>
        <w:t xml:space="preserve"> creatively</w:t>
      </w:r>
      <w:r w:rsidR="004610B3">
        <w:rPr>
          <w:rFonts w:asciiTheme="minorHAnsi" w:hAnsiTheme="minorHAnsi" w:cstheme="minorHAnsi"/>
        </w:rPr>
        <w:t>,</w:t>
      </w:r>
      <w:r w:rsidRPr="004E193E">
        <w:rPr>
          <w:rFonts w:asciiTheme="minorHAnsi" w:hAnsiTheme="minorHAnsi" w:cstheme="minorHAnsi"/>
        </w:rPr>
        <w:t xml:space="preserve"> to solve problems both as individuals and as members of a team. We encourage our children to use their creativity and imagination, to design and make products that solve real and relevant problems within a variety of contexts, whilst considering their own and others’ needs, wants and values. We aim to, wherever possible, link our DT work to other disciplines</w:t>
      </w:r>
      <w:r>
        <w:rPr>
          <w:rFonts w:asciiTheme="minorHAnsi" w:hAnsiTheme="minorHAnsi" w:cstheme="minorHAnsi"/>
        </w:rPr>
        <w:t>,</w:t>
      </w:r>
      <w:r w:rsidRPr="004E193E">
        <w:rPr>
          <w:rFonts w:asciiTheme="minorHAnsi" w:hAnsiTheme="minorHAnsi" w:cstheme="minorHAnsi"/>
        </w:rPr>
        <w:t xml:space="preserve"> such as Mathematics, Science, History, Geography Computing and Art. We provide our children with the opportunity to reflect upon and evaluate past and present design technology, its uses and its effectiveness and actively encourages them to become innovators and risk-takers.</w:t>
      </w:r>
    </w:p>
    <w:p w:rsidR="00E73641" w:rsidRDefault="00E73641" w:rsidP="001043B3"/>
    <w:p w:rsidR="001043B3" w:rsidRDefault="001043B3" w:rsidP="001043B3"/>
    <w:p w:rsidR="001043B3" w:rsidRDefault="001043B3" w:rsidP="001043B3"/>
    <w:p w:rsidR="001043B3" w:rsidRDefault="001043B3" w:rsidP="001043B3"/>
    <w:p w:rsidR="001043B3" w:rsidRDefault="001043B3" w:rsidP="001043B3"/>
    <w:p w:rsidR="001043B3" w:rsidRPr="001043B3" w:rsidRDefault="001043B3" w:rsidP="001043B3">
      <w:pPr>
        <w:pStyle w:val="Heading1"/>
      </w:pPr>
      <w:r w:rsidRPr="001043B3">
        <w:lastRenderedPageBreak/>
        <w:t xml:space="preserve">Teaching and Learning  </w:t>
      </w:r>
    </w:p>
    <w:p w:rsidR="001043B3" w:rsidRPr="00D275FB" w:rsidRDefault="001043B3" w:rsidP="001043B3">
      <w:pPr>
        <w:ind w:left="151" w:right="185"/>
        <w:rPr>
          <w:rFonts w:asciiTheme="minorHAnsi" w:hAnsiTheme="minorHAnsi" w:cstheme="minorHAnsi"/>
        </w:rPr>
      </w:pPr>
      <w:r w:rsidRPr="00D275FB">
        <w:rPr>
          <w:rFonts w:asciiTheme="minorHAnsi" w:hAnsiTheme="minorHAnsi" w:cstheme="minorHAnsi"/>
        </w:rPr>
        <w:t>All children have access to the Early Years F</w:t>
      </w:r>
      <w:r>
        <w:rPr>
          <w:rFonts w:asciiTheme="minorHAnsi" w:hAnsiTheme="minorHAnsi" w:cstheme="minorHAnsi"/>
        </w:rPr>
        <w:t>oundation Stage Curriculum and Design and Technology</w:t>
      </w:r>
      <w:r w:rsidRPr="00D275FB">
        <w:rPr>
          <w:rFonts w:asciiTheme="minorHAnsi" w:hAnsiTheme="minorHAnsi" w:cstheme="minorHAnsi"/>
        </w:rPr>
        <w:t xml:space="preserve"> National Curriculum.</w:t>
      </w:r>
      <w:r>
        <w:rPr>
          <w:rFonts w:asciiTheme="minorHAnsi" w:hAnsiTheme="minorHAnsi" w:cstheme="minorHAnsi"/>
        </w:rPr>
        <w:t xml:space="preserve"> At Gosforth Park,</w:t>
      </w:r>
      <w:r w:rsidRPr="00D275FB">
        <w:rPr>
          <w:rFonts w:asciiTheme="minorHAnsi" w:hAnsiTheme="minorHAnsi" w:cstheme="minorHAnsi"/>
        </w:rPr>
        <w:t xml:space="preserve"> we use a long-term </w:t>
      </w:r>
      <w:r>
        <w:rPr>
          <w:rFonts w:asciiTheme="minorHAnsi" w:hAnsiTheme="minorHAnsi" w:cstheme="minorHAnsi"/>
        </w:rPr>
        <w:t>DT</w:t>
      </w:r>
      <w:r w:rsidRPr="00D275FB">
        <w:rPr>
          <w:rFonts w:asciiTheme="minorHAnsi" w:hAnsiTheme="minorHAnsi" w:cstheme="minorHAnsi"/>
        </w:rPr>
        <w:t xml:space="preserve"> curriculum plan delivered over a two year </w:t>
      </w:r>
      <w:r>
        <w:rPr>
          <w:rFonts w:asciiTheme="minorHAnsi" w:hAnsiTheme="minorHAnsi" w:cstheme="minorHAnsi"/>
        </w:rPr>
        <w:t>cycle</w:t>
      </w:r>
      <w:r w:rsidRPr="00D275FB">
        <w:rPr>
          <w:rFonts w:asciiTheme="minorHAnsi" w:hAnsiTheme="minorHAnsi" w:cstheme="minorHAnsi"/>
        </w:rPr>
        <w:t xml:space="preserve"> to ensure that all units are covered.  Our plans show the breadth of study as well as how </w:t>
      </w:r>
      <w:r>
        <w:rPr>
          <w:rFonts w:asciiTheme="minorHAnsi" w:hAnsiTheme="minorHAnsi" w:cstheme="minorHAnsi"/>
        </w:rPr>
        <w:t>designing, making, evaluating and technical knowledge are</w:t>
      </w:r>
      <w:r w:rsidRPr="00D275FB">
        <w:rPr>
          <w:rFonts w:asciiTheme="minorHAnsi" w:hAnsiTheme="minorHAnsi" w:cstheme="minorHAnsi"/>
        </w:rPr>
        <w:t xml:space="preserve"> embe</w:t>
      </w:r>
      <w:r>
        <w:rPr>
          <w:rFonts w:asciiTheme="minorHAnsi" w:hAnsiTheme="minorHAnsi" w:cstheme="minorHAnsi"/>
        </w:rPr>
        <w:t xml:space="preserve">dded within each unit of work. </w:t>
      </w:r>
      <w:r w:rsidRPr="00D275FB">
        <w:rPr>
          <w:rFonts w:asciiTheme="minorHAnsi" w:hAnsiTheme="minorHAnsi" w:cstheme="minorHAnsi"/>
        </w:rPr>
        <w:t xml:space="preserve">Plans also include the key knowledge for each topic that all children should know.  </w:t>
      </w:r>
      <w:r>
        <w:rPr>
          <w:rFonts w:asciiTheme="minorHAnsi" w:hAnsiTheme="minorHAnsi" w:cstheme="minorHAnsi"/>
        </w:rPr>
        <w:t>Technological vocabulary</w:t>
      </w:r>
      <w:r w:rsidRPr="00D275FB">
        <w:rPr>
          <w:rFonts w:asciiTheme="minorHAnsi" w:hAnsiTheme="minorHAnsi" w:cstheme="minorHAnsi"/>
        </w:rPr>
        <w:t xml:space="preserve"> is </w:t>
      </w:r>
      <w:r>
        <w:rPr>
          <w:rFonts w:asciiTheme="minorHAnsi" w:hAnsiTheme="minorHAnsi" w:cstheme="minorHAnsi"/>
        </w:rPr>
        <w:t xml:space="preserve">explicitly </w:t>
      </w:r>
      <w:r w:rsidRPr="00D275FB">
        <w:rPr>
          <w:rFonts w:asciiTheme="minorHAnsi" w:hAnsiTheme="minorHAnsi" w:cstheme="minorHAnsi"/>
        </w:rPr>
        <w:t xml:space="preserve">taught with each unit of work to enable children to articulate </w:t>
      </w:r>
      <w:r>
        <w:rPr>
          <w:rFonts w:asciiTheme="minorHAnsi" w:hAnsiTheme="minorHAnsi" w:cstheme="minorHAnsi"/>
        </w:rPr>
        <w:t>DT</w:t>
      </w:r>
      <w:r w:rsidRPr="00D275FB">
        <w:rPr>
          <w:rFonts w:asciiTheme="minorHAnsi" w:hAnsiTheme="minorHAnsi" w:cstheme="minorHAnsi"/>
        </w:rPr>
        <w:t xml:space="preserve"> c</w:t>
      </w:r>
      <w:r>
        <w:rPr>
          <w:rFonts w:asciiTheme="minorHAnsi" w:hAnsiTheme="minorHAnsi" w:cstheme="minorHAnsi"/>
        </w:rPr>
        <w:t xml:space="preserve">oncepts clearly and precisely. </w:t>
      </w:r>
    </w:p>
    <w:p w:rsidR="001043B3" w:rsidRPr="004E193E" w:rsidRDefault="001043B3" w:rsidP="001043B3">
      <w:pPr>
        <w:spacing w:after="17" w:line="259" w:lineRule="auto"/>
        <w:ind w:left="156"/>
        <w:jc w:val="left"/>
        <w:rPr>
          <w:rFonts w:asciiTheme="minorHAnsi" w:hAnsiTheme="minorHAnsi" w:cstheme="minorHAnsi"/>
          <w:sz w:val="20"/>
        </w:rPr>
      </w:pPr>
      <w:r>
        <w:rPr>
          <w:noProof/>
          <w:lang w:eastAsia="en-GB"/>
        </w:rPr>
        <w:drawing>
          <wp:anchor distT="0" distB="0" distL="114300" distR="114300" simplePos="0" relativeHeight="251659264" behindDoc="1" locked="0" layoutInCell="1" allowOverlap="1" wp14:anchorId="696DCEBD" wp14:editId="34A10AF8">
            <wp:simplePos x="0" y="0"/>
            <wp:positionH relativeFrom="margin">
              <wp:align>left</wp:align>
            </wp:positionH>
            <wp:positionV relativeFrom="paragraph">
              <wp:posOffset>222324</wp:posOffset>
            </wp:positionV>
            <wp:extent cx="6151245" cy="3968115"/>
            <wp:effectExtent l="0" t="0" r="1905" b="0"/>
            <wp:wrapTight wrapText="bothSides">
              <wp:wrapPolygon edited="0">
                <wp:start x="0" y="0"/>
                <wp:lineTo x="0" y="21465"/>
                <wp:lineTo x="21540" y="21465"/>
                <wp:lineTo x="21540"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51245" cy="3968115"/>
                    </a:xfrm>
                    <a:prstGeom prst="rect">
                      <a:avLst/>
                    </a:prstGeom>
                  </pic:spPr>
                </pic:pic>
              </a:graphicData>
            </a:graphic>
            <wp14:sizeRelH relativeFrom="page">
              <wp14:pctWidth>0</wp14:pctWidth>
            </wp14:sizeRelH>
            <wp14:sizeRelV relativeFrom="page">
              <wp14:pctHeight>0</wp14:pctHeight>
            </wp14:sizeRelV>
          </wp:anchor>
        </w:drawing>
      </w:r>
      <w:r w:rsidRPr="00D275FB">
        <w:rPr>
          <w:rFonts w:asciiTheme="minorHAnsi" w:hAnsiTheme="minorHAnsi" w:cstheme="minorHAnsi"/>
        </w:rPr>
        <w:t xml:space="preserve"> </w:t>
      </w:r>
    </w:p>
    <w:p w:rsidR="001043B3" w:rsidRPr="008439F9" w:rsidRDefault="001043B3" w:rsidP="001043B3">
      <w:pPr>
        <w:pStyle w:val="Heading1"/>
      </w:pPr>
      <w:r w:rsidRPr="008439F9">
        <w:t xml:space="preserve">Curriculum enrichment  </w:t>
      </w:r>
    </w:p>
    <w:p w:rsidR="001043B3" w:rsidRPr="0090471D" w:rsidRDefault="001043B3" w:rsidP="001043B3">
      <w:pPr>
        <w:ind w:left="151" w:right="185"/>
        <w:rPr>
          <w:rFonts w:asciiTheme="minorHAnsi" w:hAnsiTheme="minorHAnsi" w:cstheme="minorHAnsi"/>
        </w:rPr>
      </w:pPr>
      <w:r w:rsidRPr="00D275FB">
        <w:rPr>
          <w:rFonts w:asciiTheme="minorHAnsi" w:hAnsiTheme="minorHAnsi" w:cstheme="minorHAnsi"/>
        </w:rPr>
        <w:t>We ensure that children have access to a wide range of educational experiences outside of scho</w:t>
      </w:r>
      <w:r>
        <w:rPr>
          <w:rFonts w:asciiTheme="minorHAnsi" w:hAnsiTheme="minorHAnsi" w:cstheme="minorHAnsi"/>
        </w:rPr>
        <w:t>ol through trips and links with schools within the Gosforth Schools Trust (GST)</w:t>
      </w:r>
      <w:r w:rsidR="004610B3">
        <w:rPr>
          <w:rFonts w:asciiTheme="minorHAnsi" w:hAnsiTheme="minorHAnsi" w:cstheme="minorHAnsi"/>
        </w:rPr>
        <w:t xml:space="preserve"> and beyond</w:t>
      </w:r>
      <w:r w:rsidRPr="00D275FB">
        <w:rPr>
          <w:rFonts w:asciiTheme="minorHAnsi" w:hAnsiTheme="minorHAnsi" w:cstheme="minorHAnsi"/>
        </w:rPr>
        <w:t xml:space="preserve">.  We celebrate national science week </w:t>
      </w:r>
      <w:r>
        <w:rPr>
          <w:rFonts w:asciiTheme="minorHAnsi" w:hAnsiTheme="minorHAnsi" w:cstheme="minorHAnsi"/>
        </w:rPr>
        <w:t>(with a Science, Technology, Engineering and Mathematics focus) annually</w:t>
      </w:r>
      <w:r w:rsidRPr="00D275FB">
        <w:rPr>
          <w:rFonts w:asciiTheme="minorHAnsi" w:hAnsiTheme="minorHAnsi" w:cstheme="minorHAnsi"/>
        </w:rPr>
        <w:t xml:space="preserve"> and invite visitors, speakers, companies leading workshops in order to inspire learning.  </w:t>
      </w:r>
    </w:p>
    <w:p w:rsidR="001043B3" w:rsidRDefault="001043B3" w:rsidP="001043B3"/>
    <w:p w:rsidR="001043B3" w:rsidRDefault="001043B3" w:rsidP="001043B3"/>
    <w:p w:rsidR="001043B3" w:rsidRDefault="001043B3" w:rsidP="001043B3"/>
    <w:p w:rsidR="001043B3" w:rsidRPr="001043B3" w:rsidRDefault="001043B3" w:rsidP="001043B3">
      <w:pPr>
        <w:pStyle w:val="Heading1"/>
      </w:pPr>
      <w:r w:rsidRPr="001043B3">
        <w:lastRenderedPageBreak/>
        <w:t>Implementation</w:t>
      </w:r>
    </w:p>
    <w:p w:rsidR="001043B3" w:rsidRDefault="001043B3" w:rsidP="001043B3">
      <w:pPr>
        <w:ind w:left="151" w:right="185"/>
        <w:rPr>
          <w:rFonts w:asciiTheme="minorHAnsi" w:hAnsiTheme="minorHAnsi" w:cstheme="minorHAnsi"/>
        </w:rPr>
      </w:pPr>
      <w:r w:rsidRPr="007C7370">
        <w:rPr>
          <w:rFonts w:asciiTheme="minorHAnsi" w:hAnsiTheme="minorHAnsi" w:cstheme="minorHAnsi"/>
        </w:rPr>
        <w:t xml:space="preserve">All children </w:t>
      </w:r>
      <w:r>
        <w:rPr>
          <w:rFonts w:asciiTheme="minorHAnsi" w:hAnsiTheme="minorHAnsi" w:cstheme="minorHAnsi"/>
        </w:rPr>
        <w:t>are</w:t>
      </w:r>
      <w:r w:rsidRPr="007C7370">
        <w:rPr>
          <w:rFonts w:asciiTheme="minorHAnsi" w:hAnsiTheme="minorHAnsi" w:cstheme="minorHAnsi"/>
        </w:rPr>
        <w:t xml:space="preserve"> taught the skills and principles of Design Technology as outlined in the programmes of study in the National Curriculum for Design Technology. In </w:t>
      </w:r>
      <w:r w:rsidR="004610B3">
        <w:rPr>
          <w:rFonts w:asciiTheme="minorHAnsi" w:hAnsiTheme="minorHAnsi" w:cstheme="minorHAnsi"/>
        </w:rPr>
        <w:t>EYFS</w:t>
      </w:r>
      <w:r>
        <w:rPr>
          <w:rFonts w:asciiTheme="minorHAnsi" w:hAnsiTheme="minorHAnsi" w:cstheme="minorHAnsi"/>
        </w:rPr>
        <w:t xml:space="preserve">, </w:t>
      </w:r>
      <w:r w:rsidRPr="007C7370">
        <w:rPr>
          <w:rFonts w:asciiTheme="minorHAnsi" w:hAnsiTheme="minorHAnsi" w:cstheme="minorHAnsi"/>
        </w:rPr>
        <w:t>children follow guidelines for creative development as set out in the Early Learning Goals. At key stage one and two</w:t>
      </w:r>
      <w:r>
        <w:rPr>
          <w:rFonts w:asciiTheme="minorHAnsi" w:hAnsiTheme="minorHAnsi" w:cstheme="minorHAnsi"/>
        </w:rPr>
        <w:t>, design technology projects are linked to half-termly topics to make learning more meaningful and memorable</w:t>
      </w:r>
      <w:r w:rsidRPr="007C7370">
        <w:rPr>
          <w:rFonts w:asciiTheme="minorHAnsi" w:hAnsiTheme="minorHAnsi" w:cstheme="minorHAnsi"/>
        </w:rPr>
        <w:t xml:space="preserve">. Additional to this, creativity </w:t>
      </w:r>
      <w:r>
        <w:rPr>
          <w:rFonts w:asciiTheme="minorHAnsi" w:hAnsiTheme="minorHAnsi" w:cstheme="minorHAnsi"/>
        </w:rPr>
        <w:t>is encouraged throughout</w:t>
      </w:r>
      <w:r w:rsidRPr="007C7370">
        <w:rPr>
          <w:rFonts w:asciiTheme="minorHAnsi" w:hAnsiTheme="minorHAnsi" w:cstheme="minorHAnsi"/>
        </w:rPr>
        <w:t xml:space="preserve"> all subjects. Teachers ensure that investigating and making includes exploring and developing ideas and evaluating and developing work. </w:t>
      </w:r>
    </w:p>
    <w:p w:rsidR="001043B3" w:rsidRDefault="001043B3" w:rsidP="001043B3">
      <w:pPr>
        <w:ind w:left="151" w:right="185"/>
        <w:rPr>
          <w:rFonts w:asciiTheme="minorHAnsi" w:hAnsiTheme="minorHAnsi" w:cstheme="minorHAnsi"/>
        </w:rPr>
      </w:pPr>
    </w:p>
    <w:p w:rsidR="001043B3" w:rsidRDefault="001043B3" w:rsidP="001043B3">
      <w:pPr>
        <w:ind w:left="151" w:right="185"/>
        <w:rPr>
          <w:rFonts w:asciiTheme="minorHAnsi" w:hAnsiTheme="minorHAnsi" w:cstheme="minorHAnsi"/>
        </w:rPr>
      </w:pPr>
      <w:r w:rsidRPr="007C7370">
        <w:rPr>
          <w:rFonts w:asciiTheme="minorHAnsi" w:hAnsiTheme="minorHAnsi" w:cstheme="minorHAnsi"/>
        </w:rPr>
        <w:t xml:space="preserve">Every opportunity is taken for the four key aspects of Design technology to be integrated into learning;  </w:t>
      </w:r>
    </w:p>
    <w:p w:rsidR="001043B3" w:rsidRPr="007101D6" w:rsidRDefault="001043B3" w:rsidP="001043B3">
      <w:pPr>
        <w:pStyle w:val="ListParagraph"/>
        <w:numPr>
          <w:ilvl w:val="0"/>
          <w:numId w:val="38"/>
        </w:numPr>
        <w:spacing w:after="5" w:line="248" w:lineRule="auto"/>
        <w:ind w:right="185"/>
        <w:rPr>
          <w:rFonts w:cstheme="minorHAnsi"/>
          <w:b/>
        </w:rPr>
      </w:pPr>
      <w:r w:rsidRPr="007101D6">
        <w:rPr>
          <w:rFonts w:cstheme="minorHAnsi"/>
          <w:b/>
        </w:rPr>
        <w:t>Designing</w:t>
      </w:r>
    </w:p>
    <w:p w:rsidR="001043B3" w:rsidRPr="007101D6" w:rsidRDefault="001043B3" w:rsidP="001043B3">
      <w:pPr>
        <w:pStyle w:val="ListParagraph"/>
        <w:numPr>
          <w:ilvl w:val="0"/>
          <w:numId w:val="38"/>
        </w:numPr>
        <w:spacing w:after="5" w:line="248" w:lineRule="auto"/>
        <w:ind w:right="185"/>
        <w:rPr>
          <w:rFonts w:cstheme="minorHAnsi"/>
          <w:b/>
        </w:rPr>
      </w:pPr>
      <w:r w:rsidRPr="007101D6">
        <w:rPr>
          <w:rFonts w:cstheme="minorHAnsi"/>
          <w:b/>
        </w:rPr>
        <w:t>Making</w:t>
      </w:r>
    </w:p>
    <w:p w:rsidR="001043B3" w:rsidRPr="007101D6" w:rsidRDefault="001043B3" w:rsidP="001043B3">
      <w:pPr>
        <w:pStyle w:val="ListParagraph"/>
        <w:numPr>
          <w:ilvl w:val="0"/>
          <w:numId w:val="38"/>
        </w:numPr>
        <w:spacing w:after="5" w:line="248" w:lineRule="auto"/>
        <w:ind w:right="185"/>
        <w:rPr>
          <w:rFonts w:cstheme="minorHAnsi"/>
          <w:b/>
        </w:rPr>
      </w:pPr>
      <w:r w:rsidRPr="007101D6">
        <w:rPr>
          <w:rFonts w:cstheme="minorHAnsi"/>
          <w:b/>
        </w:rPr>
        <w:t>Evaluating</w:t>
      </w:r>
    </w:p>
    <w:p w:rsidR="001043B3" w:rsidRPr="007101D6" w:rsidRDefault="001043B3" w:rsidP="001043B3">
      <w:pPr>
        <w:pStyle w:val="ListParagraph"/>
        <w:numPr>
          <w:ilvl w:val="0"/>
          <w:numId w:val="38"/>
        </w:numPr>
        <w:spacing w:after="5" w:line="248" w:lineRule="auto"/>
        <w:ind w:right="185"/>
        <w:rPr>
          <w:rFonts w:cstheme="minorHAnsi"/>
          <w:b/>
        </w:rPr>
      </w:pPr>
      <w:r w:rsidRPr="007101D6">
        <w:rPr>
          <w:rFonts w:cstheme="minorHAnsi"/>
          <w:b/>
        </w:rPr>
        <w:t xml:space="preserve">Technical Knowledge </w:t>
      </w:r>
    </w:p>
    <w:p w:rsidR="001043B3" w:rsidRDefault="001043B3" w:rsidP="001043B3">
      <w:pPr>
        <w:ind w:left="151" w:right="185"/>
        <w:rPr>
          <w:rFonts w:asciiTheme="minorHAnsi" w:hAnsiTheme="minorHAnsi" w:cstheme="minorHAnsi"/>
        </w:rPr>
      </w:pPr>
    </w:p>
    <w:p w:rsidR="001043B3" w:rsidRPr="007C7370" w:rsidRDefault="001043B3" w:rsidP="001043B3">
      <w:pPr>
        <w:ind w:left="151" w:right="185"/>
        <w:rPr>
          <w:rFonts w:asciiTheme="minorHAnsi" w:hAnsiTheme="minorHAnsi" w:cstheme="minorHAnsi"/>
        </w:rPr>
      </w:pPr>
      <w:r w:rsidRPr="007C7370">
        <w:rPr>
          <w:rFonts w:asciiTheme="minorHAnsi" w:hAnsiTheme="minorHAnsi" w:cstheme="minorHAnsi"/>
        </w:rPr>
        <w:t xml:space="preserve">By the end of each key stage, pupils are expected to know, apply and understand the matters, skills and processes specified in the relevant programmes of study, taken from the National Curriculum. </w:t>
      </w:r>
    </w:p>
    <w:p w:rsidR="001043B3" w:rsidRPr="00D275FB" w:rsidRDefault="001043B3" w:rsidP="001043B3">
      <w:pPr>
        <w:ind w:left="151" w:right="185"/>
        <w:rPr>
          <w:rFonts w:asciiTheme="minorHAnsi" w:hAnsiTheme="minorHAnsi" w:cstheme="minorHAnsi"/>
        </w:rPr>
      </w:pPr>
      <w:r w:rsidRPr="007C7370">
        <w:rPr>
          <w:rFonts w:asciiTheme="minorHAnsi" w:hAnsiTheme="minorHAnsi" w:cstheme="minorHAnsi"/>
        </w:rPr>
        <w:t xml:space="preserve"> </w:t>
      </w:r>
    </w:p>
    <w:p w:rsidR="001043B3" w:rsidRPr="008439F9" w:rsidRDefault="001043B3" w:rsidP="001043B3">
      <w:pPr>
        <w:pStyle w:val="Heading1"/>
      </w:pPr>
      <w:r w:rsidRPr="008439F9">
        <w:t xml:space="preserve">Progression  </w:t>
      </w:r>
    </w:p>
    <w:p w:rsidR="001043B3" w:rsidRPr="00D275FB" w:rsidRDefault="001043B3" w:rsidP="001043B3">
      <w:pPr>
        <w:ind w:left="151" w:right="185"/>
        <w:rPr>
          <w:rFonts w:asciiTheme="minorHAnsi" w:hAnsiTheme="minorHAnsi" w:cstheme="minorHAnsi"/>
        </w:rPr>
      </w:pPr>
      <w:r>
        <w:rPr>
          <w:rFonts w:asciiTheme="minorHAnsi" w:hAnsiTheme="minorHAnsi" w:cstheme="minorHAnsi"/>
        </w:rPr>
        <w:t>Our Design and Technology curriculum planning enables</w:t>
      </w:r>
      <w:r w:rsidRPr="00D275FB">
        <w:rPr>
          <w:rFonts w:asciiTheme="minorHAnsi" w:hAnsiTheme="minorHAnsi" w:cstheme="minorHAnsi"/>
        </w:rPr>
        <w:t xml:space="preserve"> children to gain a increasingly deeper level of knowledge, understanding and skill competency as th</w:t>
      </w:r>
      <w:r>
        <w:rPr>
          <w:rFonts w:asciiTheme="minorHAnsi" w:hAnsiTheme="minorHAnsi" w:cstheme="minorHAnsi"/>
        </w:rPr>
        <w:t xml:space="preserve">ey move throughout the school. </w:t>
      </w:r>
    </w:p>
    <w:p w:rsidR="001043B3" w:rsidRPr="00D275FB" w:rsidRDefault="001043B3" w:rsidP="001043B3">
      <w:pPr>
        <w:spacing w:line="259" w:lineRule="auto"/>
        <w:jc w:val="left"/>
        <w:rPr>
          <w:rFonts w:asciiTheme="minorHAnsi" w:hAnsiTheme="minorHAnsi" w:cstheme="minorHAnsi"/>
        </w:rPr>
      </w:pPr>
    </w:p>
    <w:p w:rsidR="001043B3" w:rsidRDefault="001043B3" w:rsidP="001043B3">
      <w:pPr>
        <w:pStyle w:val="ListParagraph"/>
        <w:numPr>
          <w:ilvl w:val="0"/>
          <w:numId w:val="37"/>
        </w:numPr>
        <w:spacing w:after="5" w:line="248" w:lineRule="auto"/>
        <w:ind w:right="185"/>
        <w:rPr>
          <w:rFonts w:cstheme="minorHAnsi"/>
        </w:rPr>
      </w:pPr>
      <w:r>
        <w:rPr>
          <w:rFonts w:cstheme="minorHAnsi"/>
        </w:rPr>
        <w:t xml:space="preserve">The National Curriculum and Early Years Foundation Stage curriculum objectives are carefully </w:t>
      </w:r>
      <w:r w:rsidRPr="0035070A">
        <w:rPr>
          <w:rFonts w:cstheme="minorHAnsi"/>
          <w:b/>
        </w:rPr>
        <w:t>mapped</w:t>
      </w:r>
      <w:r>
        <w:rPr>
          <w:rFonts w:cstheme="minorHAnsi"/>
        </w:rPr>
        <w:t xml:space="preserve"> and </w:t>
      </w:r>
      <w:r w:rsidRPr="006A4849">
        <w:rPr>
          <w:rFonts w:cstheme="minorHAnsi"/>
          <w:b/>
        </w:rPr>
        <w:t>sequenced</w:t>
      </w:r>
      <w:r>
        <w:rPr>
          <w:rFonts w:cstheme="minorHAnsi"/>
        </w:rPr>
        <w:t xml:space="preserve"> as part of our whole-school curriculum journey.</w:t>
      </w:r>
    </w:p>
    <w:p w:rsidR="001043B3" w:rsidRPr="001043B3" w:rsidRDefault="001043B3" w:rsidP="001043B3">
      <w:pPr>
        <w:spacing w:after="5" w:line="248" w:lineRule="auto"/>
        <w:ind w:left="516" w:right="185"/>
        <w:rPr>
          <w:rFonts w:cstheme="minorHAnsi"/>
        </w:rPr>
      </w:pPr>
    </w:p>
    <w:p w:rsidR="001043B3" w:rsidRDefault="001043B3" w:rsidP="001043B3">
      <w:pPr>
        <w:pStyle w:val="ListParagraph"/>
        <w:numPr>
          <w:ilvl w:val="0"/>
          <w:numId w:val="37"/>
        </w:numPr>
        <w:spacing w:after="5" w:line="248" w:lineRule="auto"/>
        <w:ind w:right="185"/>
        <w:rPr>
          <w:rFonts w:cstheme="minorHAnsi"/>
        </w:rPr>
      </w:pPr>
      <w:r>
        <w:rPr>
          <w:rFonts w:cstheme="minorHAnsi"/>
        </w:rPr>
        <w:t xml:space="preserve">Tasks and learning opportunities are planned relating to the </w:t>
      </w:r>
      <w:r w:rsidRPr="0035070A">
        <w:rPr>
          <w:rFonts w:cstheme="minorHAnsi"/>
          <w:b/>
        </w:rPr>
        <w:t>school’s curriculum drivers</w:t>
      </w:r>
      <w:r>
        <w:rPr>
          <w:rFonts w:cstheme="minorHAnsi"/>
        </w:rPr>
        <w:t xml:space="preserve"> (4Cs: confidence, community, creativity and challenge)</w:t>
      </w:r>
    </w:p>
    <w:p w:rsidR="001043B3" w:rsidRPr="001043B3" w:rsidRDefault="001043B3" w:rsidP="001043B3">
      <w:pPr>
        <w:spacing w:after="5" w:line="248" w:lineRule="auto"/>
        <w:ind w:right="185"/>
        <w:rPr>
          <w:rFonts w:cstheme="minorHAnsi"/>
        </w:rPr>
      </w:pPr>
    </w:p>
    <w:p w:rsidR="001043B3" w:rsidRDefault="001043B3" w:rsidP="001043B3">
      <w:pPr>
        <w:pStyle w:val="ListParagraph"/>
        <w:numPr>
          <w:ilvl w:val="0"/>
          <w:numId w:val="37"/>
        </w:numPr>
        <w:spacing w:after="5" w:line="248" w:lineRule="auto"/>
        <w:ind w:right="185"/>
        <w:rPr>
          <w:rFonts w:cstheme="minorHAnsi"/>
        </w:rPr>
      </w:pPr>
      <w:r>
        <w:rPr>
          <w:rFonts w:cstheme="minorHAnsi"/>
          <w:b/>
        </w:rPr>
        <w:t>DT</w:t>
      </w:r>
      <w:r w:rsidRPr="0035070A">
        <w:rPr>
          <w:rFonts w:cstheme="minorHAnsi"/>
          <w:b/>
        </w:rPr>
        <w:t xml:space="preserve"> Progression documents</w:t>
      </w:r>
      <w:r>
        <w:rPr>
          <w:rFonts w:cstheme="minorHAnsi"/>
        </w:rPr>
        <w:t xml:space="preserve"> have been developed for Designing, Making and Evaluating. We use these to ensure planning builds upon prior knowledge and skills.</w:t>
      </w:r>
    </w:p>
    <w:p w:rsidR="001043B3" w:rsidRPr="001043B3" w:rsidRDefault="001043B3" w:rsidP="001043B3">
      <w:pPr>
        <w:rPr>
          <w:rFonts w:cstheme="minorHAnsi"/>
        </w:rPr>
      </w:pPr>
    </w:p>
    <w:p w:rsidR="001043B3" w:rsidRDefault="001043B3" w:rsidP="001043B3">
      <w:pPr>
        <w:pStyle w:val="ListParagraph"/>
        <w:numPr>
          <w:ilvl w:val="0"/>
          <w:numId w:val="37"/>
        </w:numPr>
        <w:spacing w:after="5" w:line="248" w:lineRule="auto"/>
        <w:ind w:right="185"/>
        <w:rPr>
          <w:rFonts w:cstheme="minorHAnsi"/>
        </w:rPr>
      </w:pPr>
      <w:r>
        <w:rPr>
          <w:rFonts w:cstheme="minorHAnsi"/>
          <w:b/>
        </w:rPr>
        <w:t xml:space="preserve">Design and Technology </w:t>
      </w:r>
      <w:r w:rsidRPr="0035070A">
        <w:rPr>
          <w:rFonts w:cstheme="minorHAnsi"/>
          <w:b/>
        </w:rPr>
        <w:t>concepts</w:t>
      </w:r>
      <w:r>
        <w:rPr>
          <w:rFonts w:cstheme="minorHAnsi"/>
        </w:rPr>
        <w:t xml:space="preserve"> are mapped, taught and referred to in order to deepen understanding within relevant learning units. Concepts help our children to make links between aspects of DT across different contexts and build on their skills and knowledge over time.</w:t>
      </w:r>
    </w:p>
    <w:p w:rsidR="001043B3" w:rsidRDefault="001043B3" w:rsidP="001043B3"/>
    <w:p w:rsidR="001043B3" w:rsidRDefault="001043B3" w:rsidP="001043B3"/>
    <w:p w:rsidR="001043B3" w:rsidRDefault="001043B3" w:rsidP="001043B3"/>
    <w:p w:rsidR="001043B3" w:rsidRDefault="001043B3" w:rsidP="001043B3"/>
    <w:p w:rsidR="001043B3" w:rsidRDefault="001043B3" w:rsidP="001043B3"/>
    <w:p w:rsidR="001043B3" w:rsidRDefault="001043B3" w:rsidP="001043B3"/>
    <w:p w:rsidR="001043B3" w:rsidRDefault="001043B3" w:rsidP="001043B3"/>
    <w:p w:rsidR="001043B3" w:rsidRDefault="001043B3" w:rsidP="001043B3">
      <w:r>
        <w:rPr>
          <w:noProof/>
          <w:lang w:eastAsia="en-GB"/>
        </w:rPr>
        <w:lastRenderedPageBreak/>
        <w:drawing>
          <wp:inline distT="0" distB="0" distL="0" distR="0" wp14:anchorId="57F3A82F" wp14:editId="3987F023">
            <wp:extent cx="6282047" cy="3905184"/>
            <wp:effectExtent l="0" t="0" r="508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27894" cy="3933684"/>
                    </a:xfrm>
                    <a:prstGeom prst="rect">
                      <a:avLst/>
                    </a:prstGeom>
                  </pic:spPr>
                </pic:pic>
              </a:graphicData>
            </a:graphic>
          </wp:inline>
        </w:drawing>
      </w:r>
    </w:p>
    <w:p w:rsidR="001043B3" w:rsidRPr="001043B3" w:rsidRDefault="001043B3" w:rsidP="001043B3">
      <w:pPr>
        <w:pStyle w:val="Heading1"/>
      </w:pPr>
      <w:r w:rsidRPr="001043B3">
        <w:t xml:space="preserve">Records and Assessment  </w:t>
      </w:r>
    </w:p>
    <w:p w:rsidR="001043B3" w:rsidRPr="00D275FB" w:rsidRDefault="001043B3" w:rsidP="004610B3">
      <w:pPr>
        <w:ind w:left="142" w:right="185"/>
        <w:rPr>
          <w:rFonts w:asciiTheme="minorHAnsi" w:hAnsiTheme="minorHAnsi" w:cstheme="minorHAnsi"/>
        </w:rPr>
      </w:pPr>
      <w:r w:rsidRPr="00D275FB">
        <w:rPr>
          <w:rFonts w:asciiTheme="minorHAnsi" w:hAnsiTheme="minorHAnsi" w:cstheme="minorHAnsi"/>
        </w:rPr>
        <w:t xml:space="preserve">Assessment of children's development is made through a combination of </w:t>
      </w:r>
      <w:r>
        <w:rPr>
          <w:rFonts w:asciiTheme="minorHAnsi" w:hAnsiTheme="minorHAnsi" w:cstheme="minorHAnsi"/>
        </w:rPr>
        <w:t>frequent low-stakes quizzing, end of unit evaluation and</w:t>
      </w:r>
      <w:r w:rsidRPr="00D275FB">
        <w:rPr>
          <w:rFonts w:asciiTheme="minorHAnsi" w:hAnsiTheme="minorHAnsi" w:cstheme="minorHAnsi"/>
        </w:rPr>
        <w:t xml:space="preserve"> ongoing teacher assessment</w:t>
      </w:r>
      <w:r>
        <w:rPr>
          <w:rFonts w:asciiTheme="minorHAnsi" w:hAnsiTheme="minorHAnsi" w:cstheme="minorHAnsi"/>
        </w:rPr>
        <w:t xml:space="preserve">. Regular, meaningful feedback is given verbally by teaching staff. Self and peer assessment is used frequently as part of the evaluation process at the end of each learning project. </w:t>
      </w:r>
      <w:r w:rsidRPr="00D275FB">
        <w:rPr>
          <w:rFonts w:asciiTheme="minorHAnsi" w:hAnsiTheme="minorHAnsi" w:cstheme="minorHAnsi"/>
        </w:rPr>
        <w:t xml:space="preserve">Progress and achievement in </w:t>
      </w:r>
      <w:r>
        <w:rPr>
          <w:rFonts w:asciiTheme="minorHAnsi" w:hAnsiTheme="minorHAnsi" w:cstheme="minorHAnsi"/>
        </w:rPr>
        <w:t>Design and Technology</w:t>
      </w:r>
      <w:r w:rsidRPr="00D275FB">
        <w:rPr>
          <w:rFonts w:asciiTheme="minorHAnsi" w:hAnsiTheme="minorHAnsi" w:cstheme="minorHAnsi"/>
        </w:rPr>
        <w:t xml:space="preserve"> is reported to parents through end of year reports and during autumn and spring parent meetings.</w:t>
      </w:r>
      <w:r>
        <w:rPr>
          <w:rFonts w:asciiTheme="minorHAnsi" w:hAnsiTheme="minorHAnsi" w:cstheme="minorHAnsi"/>
        </w:rPr>
        <w:t xml:space="preserve"> Success is celebrated within classrooms and as part of our weekly Newsletter.</w:t>
      </w:r>
    </w:p>
    <w:p w:rsidR="001043B3" w:rsidRPr="00D275FB" w:rsidRDefault="001043B3" w:rsidP="001043B3">
      <w:pPr>
        <w:spacing w:after="19" w:line="259" w:lineRule="auto"/>
        <w:ind w:left="156"/>
        <w:jc w:val="left"/>
        <w:rPr>
          <w:rFonts w:asciiTheme="minorHAnsi" w:hAnsiTheme="minorHAnsi" w:cstheme="minorHAnsi"/>
        </w:rPr>
      </w:pPr>
      <w:r w:rsidRPr="00D275FB">
        <w:rPr>
          <w:rFonts w:asciiTheme="minorHAnsi" w:hAnsiTheme="minorHAnsi" w:cstheme="minorHAnsi"/>
        </w:rPr>
        <w:t xml:space="preserve"> </w:t>
      </w:r>
    </w:p>
    <w:p w:rsidR="001043B3" w:rsidRPr="008439F9" w:rsidRDefault="001043B3" w:rsidP="001043B3">
      <w:pPr>
        <w:pStyle w:val="Heading1"/>
      </w:pPr>
      <w:r>
        <w:t xml:space="preserve">Health and </w:t>
      </w:r>
      <w:r w:rsidRPr="008439F9">
        <w:t xml:space="preserve">Safety  </w:t>
      </w:r>
    </w:p>
    <w:p w:rsidR="001043B3" w:rsidRPr="00D275FB" w:rsidRDefault="001043B3" w:rsidP="001043B3">
      <w:pPr>
        <w:ind w:left="151" w:right="185"/>
        <w:rPr>
          <w:rFonts w:asciiTheme="minorHAnsi" w:hAnsiTheme="minorHAnsi" w:cstheme="minorHAnsi"/>
        </w:rPr>
      </w:pPr>
      <w:r w:rsidRPr="00D275FB">
        <w:rPr>
          <w:rFonts w:asciiTheme="minorHAnsi" w:hAnsiTheme="minorHAnsi" w:cstheme="minorHAnsi"/>
        </w:rPr>
        <w:t xml:space="preserve">It is important that children are taught the rules of safety when undertaking </w:t>
      </w:r>
      <w:r>
        <w:rPr>
          <w:rFonts w:asciiTheme="minorHAnsi" w:hAnsiTheme="minorHAnsi" w:cstheme="minorHAnsi"/>
        </w:rPr>
        <w:t>design and technology</w:t>
      </w:r>
      <w:r w:rsidRPr="00D275FB">
        <w:rPr>
          <w:rFonts w:asciiTheme="minorHAnsi" w:hAnsiTheme="minorHAnsi" w:cstheme="minorHAnsi"/>
        </w:rPr>
        <w:t xml:space="preserve">.  Materials and equipment </w:t>
      </w:r>
      <w:r>
        <w:rPr>
          <w:rFonts w:asciiTheme="minorHAnsi" w:hAnsiTheme="minorHAnsi" w:cstheme="minorHAnsi"/>
        </w:rPr>
        <w:t>are</w:t>
      </w:r>
      <w:r w:rsidRPr="00D275FB">
        <w:rPr>
          <w:rFonts w:asciiTheme="minorHAnsi" w:hAnsiTheme="minorHAnsi" w:cstheme="minorHAnsi"/>
        </w:rPr>
        <w:t xml:space="preserve"> handled sensibly and we ensure that children </w:t>
      </w:r>
      <w:r>
        <w:rPr>
          <w:rFonts w:asciiTheme="minorHAnsi" w:hAnsiTheme="minorHAnsi" w:cstheme="minorHAnsi"/>
        </w:rPr>
        <w:t>are shown the correct way to conduct activities (e.g. joining, cutting and sawing) so that they can work safely</w:t>
      </w:r>
      <w:r w:rsidRPr="00D275FB">
        <w:rPr>
          <w:rFonts w:asciiTheme="minorHAnsi" w:hAnsiTheme="minorHAnsi" w:cstheme="minorHAnsi"/>
        </w:rPr>
        <w:t xml:space="preserve">. </w:t>
      </w:r>
      <w:r>
        <w:rPr>
          <w:rFonts w:asciiTheme="minorHAnsi" w:hAnsiTheme="minorHAnsi" w:cstheme="minorHAnsi"/>
        </w:rPr>
        <w:t xml:space="preserve">Children are always closely supervised during ‘making’ lessons. Children are taught how to wear the appropriate safety equipment, such as safety glasses. If children are found to be unsafe, a member of staff will act swiftly to ensure that issues are rectified. </w:t>
      </w:r>
      <w:r w:rsidRPr="00D275FB">
        <w:rPr>
          <w:rFonts w:asciiTheme="minorHAnsi" w:hAnsiTheme="minorHAnsi" w:cstheme="minorHAnsi"/>
        </w:rPr>
        <w:t>It is the teacher’s responsibility to make sure that all helpers (</w:t>
      </w:r>
      <w:r>
        <w:rPr>
          <w:rFonts w:asciiTheme="minorHAnsi" w:hAnsiTheme="minorHAnsi" w:cstheme="minorHAnsi"/>
        </w:rPr>
        <w:t>teaching assistants</w:t>
      </w:r>
      <w:r w:rsidRPr="00D275FB">
        <w:rPr>
          <w:rFonts w:asciiTheme="minorHAnsi" w:hAnsiTheme="minorHAnsi" w:cstheme="minorHAnsi"/>
        </w:rPr>
        <w:t xml:space="preserve">, parents etc.) are aware of safety implications connected with any </w:t>
      </w:r>
      <w:r>
        <w:rPr>
          <w:rFonts w:asciiTheme="minorHAnsi" w:hAnsiTheme="minorHAnsi" w:cstheme="minorHAnsi"/>
        </w:rPr>
        <w:t>Design and Technology activity that the children are undertaking.</w:t>
      </w:r>
    </w:p>
    <w:p w:rsidR="001043B3" w:rsidRPr="008439F9" w:rsidRDefault="001043B3" w:rsidP="001043B3">
      <w:pPr>
        <w:pStyle w:val="Heading1"/>
      </w:pPr>
      <w:r w:rsidRPr="008439F9">
        <w:lastRenderedPageBreak/>
        <w:t xml:space="preserve">Monitoring  </w:t>
      </w:r>
    </w:p>
    <w:p w:rsidR="001043B3" w:rsidRPr="00D275FB" w:rsidRDefault="001043B3" w:rsidP="001043B3">
      <w:pPr>
        <w:ind w:left="151" w:right="185"/>
        <w:rPr>
          <w:rFonts w:asciiTheme="minorHAnsi" w:hAnsiTheme="minorHAnsi" w:cstheme="minorHAnsi"/>
        </w:rPr>
      </w:pPr>
      <w:r w:rsidRPr="00D275FB">
        <w:rPr>
          <w:rFonts w:asciiTheme="minorHAnsi" w:hAnsiTheme="minorHAnsi" w:cstheme="minorHAnsi"/>
        </w:rPr>
        <w:t xml:space="preserve">The </w:t>
      </w:r>
      <w:r>
        <w:rPr>
          <w:rFonts w:asciiTheme="minorHAnsi" w:hAnsiTheme="minorHAnsi" w:cstheme="minorHAnsi"/>
        </w:rPr>
        <w:t>Design and Technology</w:t>
      </w:r>
      <w:r w:rsidRPr="00D275FB">
        <w:rPr>
          <w:rFonts w:asciiTheme="minorHAnsi" w:hAnsiTheme="minorHAnsi" w:cstheme="minorHAnsi"/>
        </w:rPr>
        <w:t xml:space="preserve"> curriculum is monitored </w:t>
      </w:r>
      <w:r>
        <w:rPr>
          <w:rFonts w:asciiTheme="minorHAnsi" w:hAnsiTheme="minorHAnsi" w:cstheme="minorHAnsi"/>
        </w:rPr>
        <w:t xml:space="preserve">regularly </w:t>
      </w:r>
      <w:r w:rsidRPr="00D275FB">
        <w:rPr>
          <w:rFonts w:asciiTheme="minorHAnsi" w:hAnsiTheme="minorHAnsi" w:cstheme="minorHAnsi"/>
        </w:rPr>
        <w:t xml:space="preserve">by the </w:t>
      </w:r>
      <w:r>
        <w:rPr>
          <w:rFonts w:asciiTheme="minorHAnsi" w:hAnsiTheme="minorHAnsi" w:cstheme="minorHAnsi"/>
        </w:rPr>
        <w:t xml:space="preserve">DT </w:t>
      </w:r>
      <w:r w:rsidRPr="00D275FB">
        <w:rPr>
          <w:rFonts w:asciiTheme="minorHAnsi" w:hAnsiTheme="minorHAnsi" w:cstheme="minorHAnsi"/>
        </w:rPr>
        <w:t>co-ordinator through staff meetings, observation of teaching, monitoring of medium term plans, children’s work</w:t>
      </w:r>
      <w:r>
        <w:rPr>
          <w:rFonts w:asciiTheme="minorHAnsi" w:hAnsiTheme="minorHAnsi" w:cstheme="minorHAnsi"/>
        </w:rPr>
        <w:t xml:space="preserve"> and pupil voice.</w:t>
      </w:r>
      <w:r w:rsidRPr="00D275FB">
        <w:rPr>
          <w:rFonts w:asciiTheme="minorHAnsi" w:hAnsiTheme="minorHAnsi" w:cstheme="minorHAnsi"/>
        </w:rPr>
        <w:t xml:space="preserve"> </w:t>
      </w:r>
    </w:p>
    <w:p w:rsidR="001043B3" w:rsidRPr="00D275FB" w:rsidRDefault="001043B3" w:rsidP="001043B3">
      <w:pPr>
        <w:spacing w:after="17" w:line="259" w:lineRule="auto"/>
        <w:ind w:left="156"/>
        <w:jc w:val="left"/>
        <w:rPr>
          <w:rFonts w:asciiTheme="minorHAnsi" w:hAnsiTheme="minorHAnsi" w:cstheme="minorHAnsi"/>
        </w:rPr>
      </w:pPr>
      <w:r w:rsidRPr="00D275FB">
        <w:rPr>
          <w:rFonts w:asciiTheme="minorHAnsi" w:hAnsiTheme="minorHAnsi" w:cstheme="minorHAnsi"/>
        </w:rPr>
        <w:t xml:space="preserve"> </w:t>
      </w:r>
    </w:p>
    <w:p w:rsidR="001043B3" w:rsidRPr="008439F9" w:rsidRDefault="001043B3" w:rsidP="001043B3">
      <w:pPr>
        <w:pStyle w:val="Heading1"/>
      </w:pPr>
      <w:r w:rsidRPr="008439F9">
        <w:t xml:space="preserve">Resources  </w:t>
      </w:r>
    </w:p>
    <w:p w:rsidR="001043B3" w:rsidRPr="007101D6" w:rsidRDefault="001043B3" w:rsidP="001043B3">
      <w:pPr>
        <w:ind w:left="151" w:right="185"/>
        <w:rPr>
          <w:rFonts w:asciiTheme="minorHAnsi" w:hAnsiTheme="minorHAnsi" w:cstheme="minorHAnsi"/>
        </w:rPr>
      </w:pPr>
      <w:r>
        <w:rPr>
          <w:rFonts w:asciiTheme="minorHAnsi" w:hAnsiTheme="minorHAnsi" w:cstheme="minorHAnsi"/>
        </w:rPr>
        <w:t>Our DT resources are carefully itemised and regularly audited by our DT Coordinator. Resources are organised according to Key Stage learning projects in order for them to be easily accessible.</w:t>
      </w:r>
    </w:p>
    <w:p w:rsidR="001043B3" w:rsidRPr="001043B3" w:rsidRDefault="001043B3" w:rsidP="001043B3"/>
    <w:sectPr w:rsidR="001043B3" w:rsidRPr="001043B3" w:rsidSect="00F81949">
      <w:headerReference w:type="even" r:id="rId12"/>
      <w:headerReference w:type="default" r:id="rId13"/>
      <w:footerReference w:type="even" r:id="rId14"/>
      <w:footerReference w:type="default" r:id="rId15"/>
      <w:headerReference w:type="first" r:id="rId16"/>
      <w:footerReference w:type="first" r:id="rId17"/>
      <w:pgSz w:w="12240" w:h="15840" w:code="1"/>
      <w:pgMar w:top="2694" w:right="1325" w:bottom="1440" w:left="1134" w:header="426" w:footer="6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7FE" w:rsidRDefault="002147FE">
      <w:r>
        <w:separator/>
      </w:r>
    </w:p>
  </w:endnote>
  <w:endnote w:type="continuationSeparator" w:id="0">
    <w:p w:rsidR="002147FE" w:rsidRDefault="0021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71A" w:rsidRDefault="00D80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580" w:rsidRDefault="00FC4CEB" w:rsidP="001F4E2C">
    <w:pPr>
      <w:pStyle w:val="Footer"/>
      <w:pBdr>
        <w:top w:val="single" w:sz="8" w:space="1" w:color="auto"/>
      </w:pBdr>
      <w:tabs>
        <w:tab w:val="clear" w:pos="4320"/>
        <w:tab w:val="clear" w:pos="8640"/>
        <w:tab w:val="left" w:pos="3525"/>
        <w:tab w:val="right" w:pos="9781"/>
      </w:tabs>
      <w:spacing w:before="240"/>
      <w:rPr>
        <w:b/>
        <w:i/>
        <w:szCs w:val="16"/>
      </w:rPr>
    </w:pPr>
    <w:r w:rsidRPr="00FC4CEB">
      <w:rPr>
        <w:b/>
        <w:i/>
        <w:noProof/>
        <w:szCs w:val="22"/>
      </w:rPr>
      <w:fldChar w:fldCharType="begin"/>
    </w:r>
    <w:r w:rsidRPr="00FC4CEB">
      <w:rPr>
        <w:b/>
        <w:i/>
        <w:noProof/>
        <w:szCs w:val="22"/>
      </w:rPr>
      <w:instrText xml:space="preserve"> REF Docu_number \h  \* MERGEFORMAT </w:instrText>
    </w:r>
    <w:r w:rsidRPr="00FC4CEB">
      <w:rPr>
        <w:b/>
        <w:i/>
        <w:noProof/>
        <w:szCs w:val="22"/>
      </w:rPr>
    </w:r>
    <w:r w:rsidRPr="00FC4CEB">
      <w:rPr>
        <w:b/>
        <w:i/>
        <w:noProof/>
        <w:szCs w:val="22"/>
      </w:rPr>
      <w:fldChar w:fldCharType="separate"/>
    </w:r>
    <w:r w:rsidR="00357CA0" w:rsidRPr="00357CA0">
      <w:rPr>
        <w:b/>
        <w:i/>
        <w:noProof/>
        <w:szCs w:val="22"/>
      </w:rPr>
      <w:t>GP-PO-002</w:t>
    </w:r>
    <w:r w:rsidRPr="00FC4CEB">
      <w:rPr>
        <w:b/>
        <w:i/>
        <w:noProof/>
        <w:szCs w:val="22"/>
      </w:rPr>
      <w:fldChar w:fldCharType="end"/>
    </w:r>
    <w:r w:rsidRPr="00FC4CEB">
      <w:rPr>
        <w:b/>
        <w:i/>
        <w:noProof/>
        <w:szCs w:val="22"/>
      </w:rPr>
      <w:t xml:space="preserve"> </w:t>
    </w:r>
    <w:r w:rsidR="004C0658">
      <w:rPr>
        <w:b/>
        <w:i/>
        <w:noProof/>
        <w:szCs w:val="22"/>
      </w:rPr>
      <w:t xml:space="preserve">GPFS Design and Technology Policy </w:t>
    </w:r>
    <w:r w:rsidRPr="00FC4CEB">
      <w:rPr>
        <w:b/>
        <w:i/>
        <w:noProof/>
        <w:szCs w:val="22"/>
      </w:rPr>
      <w:fldChar w:fldCharType="begin"/>
    </w:r>
    <w:r w:rsidRPr="00FC4CEB">
      <w:rPr>
        <w:b/>
        <w:i/>
        <w:noProof/>
        <w:szCs w:val="22"/>
      </w:rPr>
      <w:instrText xml:space="preserve"> REF Version \h  \* MERGEFORMAT </w:instrText>
    </w:r>
    <w:r w:rsidRPr="00FC4CEB">
      <w:rPr>
        <w:b/>
        <w:i/>
        <w:noProof/>
        <w:szCs w:val="22"/>
      </w:rPr>
    </w:r>
    <w:r w:rsidRPr="00FC4CEB">
      <w:rPr>
        <w:b/>
        <w:i/>
        <w:noProof/>
        <w:szCs w:val="22"/>
      </w:rPr>
      <w:fldChar w:fldCharType="separate"/>
    </w:r>
    <w:r w:rsidR="00357CA0" w:rsidRPr="00357CA0">
      <w:rPr>
        <w:b/>
        <w:i/>
        <w:noProof/>
        <w:szCs w:val="22"/>
      </w:rPr>
      <w:t>V 01</w:t>
    </w:r>
    <w:r w:rsidRPr="00FC4CEB">
      <w:rPr>
        <w:b/>
        <w:i/>
        <w:noProof/>
        <w:szCs w:val="22"/>
      </w:rPr>
      <w:fldChar w:fldCharType="end"/>
    </w:r>
    <w:r w:rsidR="00D30F1A">
      <w:rPr>
        <w:b/>
        <w:i/>
        <w:szCs w:val="16"/>
      </w:rPr>
      <w:t xml:space="preserve"> </w:t>
    </w:r>
    <w:r w:rsidR="00E94580">
      <w:rPr>
        <w:b/>
        <w:i/>
        <w:szCs w:val="16"/>
      </w:rPr>
      <w:tab/>
    </w:r>
    <w:r w:rsidR="00AC76E1" w:rsidRPr="00AC76E1">
      <w:rPr>
        <w:b/>
        <w:i/>
        <w:szCs w:val="16"/>
      </w:rPr>
      <w:t xml:space="preserve">Page </w:t>
    </w:r>
    <w:r w:rsidR="00AC76E1" w:rsidRPr="00AC76E1">
      <w:rPr>
        <w:b/>
        <w:i/>
        <w:szCs w:val="16"/>
      </w:rPr>
      <w:fldChar w:fldCharType="begin"/>
    </w:r>
    <w:r w:rsidR="00AC76E1" w:rsidRPr="00AC76E1">
      <w:rPr>
        <w:b/>
        <w:i/>
        <w:szCs w:val="16"/>
      </w:rPr>
      <w:instrText xml:space="preserve"> PAGE  \* Arabic  \* MERGEFORMAT </w:instrText>
    </w:r>
    <w:r w:rsidR="00AC76E1" w:rsidRPr="00AC76E1">
      <w:rPr>
        <w:b/>
        <w:i/>
        <w:szCs w:val="16"/>
      </w:rPr>
      <w:fldChar w:fldCharType="separate"/>
    </w:r>
    <w:r w:rsidR="00357CA0">
      <w:rPr>
        <w:b/>
        <w:i/>
        <w:noProof/>
        <w:szCs w:val="16"/>
      </w:rPr>
      <w:t>2</w:t>
    </w:r>
    <w:r w:rsidR="00AC76E1" w:rsidRPr="00AC76E1">
      <w:rPr>
        <w:b/>
        <w:i/>
        <w:szCs w:val="16"/>
      </w:rPr>
      <w:fldChar w:fldCharType="end"/>
    </w:r>
    <w:r w:rsidR="00AC76E1" w:rsidRPr="00AC76E1">
      <w:rPr>
        <w:b/>
        <w:i/>
        <w:szCs w:val="16"/>
      </w:rPr>
      <w:t xml:space="preserve"> of </w:t>
    </w:r>
    <w:r w:rsidR="00AC76E1" w:rsidRPr="00AC76E1">
      <w:rPr>
        <w:b/>
        <w:i/>
        <w:szCs w:val="16"/>
      </w:rPr>
      <w:fldChar w:fldCharType="begin"/>
    </w:r>
    <w:r w:rsidR="00AC76E1" w:rsidRPr="00AC76E1">
      <w:rPr>
        <w:b/>
        <w:i/>
        <w:szCs w:val="16"/>
      </w:rPr>
      <w:instrText xml:space="preserve"> NUMPAGES  \* Arabic  \* MERGEFORMAT </w:instrText>
    </w:r>
    <w:r w:rsidR="00AC76E1" w:rsidRPr="00AC76E1">
      <w:rPr>
        <w:b/>
        <w:i/>
        <w:szCs w:val="16"/>
      </w:rPr>
      <w:fldChar w:fldCharType="separate"/>
    </w:r>
    <w:r w:rsidR="00357CA0">
      <w:rPr>
        <w:b/>
        <w:i/>
        <w:noProof/>
        <w:szCs w:val="16"/>
      </w:rPr>
      <w:t>6</w:t>
    </w:r>
    <w:r w:rsidR="00AC76E1" w:rsidRPr="00AC76E1">
      <w:rPr>
        <w:b/>
        <w:i/>
        <w:szCs w:val="16"/>
      </w:rPr>
      <w:fldChar w:fldCharType="end"/>
    </w:r>
  </w:p>
  <w:p w:rsidR="00E94580" w:rsidRDefault="00E94580" w:rsidP="00E94580">
    <w:pPr>
      <w:pStyle w:val="Footer"/>
      <w:pBdr>
        <w:top w:val="single" w:sz="8" w:space="1" w:color="auto"/>
      </w:pBdr>
      <w:tabs>
        <w:tab w:val="clear" w:pos="4320"/>
        <w:tab w:val="clear" w:pos="8640"/>
        <w:tab w:val="left" w:pos="3525"/>
        <w:tab w:val="right" w:pos="9781"/>
      </w:tabs>
      <w:rPr>
        <w:b/>
        <w:i/>
      </w:rPr>
    </w:pPr>
  </w:p>
  <w:p w:rsidR="00CC0F75" w:rsidRDefault="00E94580" w:rsidP="006D2AA4">
    <w:pPr>
      <w:pStyle w:val="Footer"/>
      <w:pBdr>
        <w:top w:val="single" w:sz="8" w:space="1" w:color="auto"/>
      </w:pBdr>
      <w:tabs>
        <w:tab w:val="clear" w:pos="4320"/>
        <w:tab w:val="clear" w:pos="8640"/>
        <w:tab w:val="left" w:pos="3525"/>
        <w:tab w:val="right" w:pos="9781"/>
      </w:tabs>
      <w:jc w:val="center"/>
    </w:pPr>
    <w:r w:rsidRPr="000B774E">
      <w:rPr>
        <w:b/>
        <w:i/>
        <w:smallCaps/>
        <w:kern w:val="22"/>
      </w:rPr>
      <w:t>Uncontrolled copy when printed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580" w:rsidRDefault="00DB3797" w:rsidP="00F81949">
    <w:pPr>
      <w:pStyle w:val="Footer"/>
      <w:pBdr>
        <w:top w:val="single" w:sz="8" w:space="1" w:color="auto"/>
      </w:pBdr>
      <w:tabs>
        <w:tab w:val="clear" w:pos="4320"/>
        <w:tab w:val="clear" w:pos="8640"/>
        <w:tab w:val="left" w:pos="3525"/>
        <w:tab w:val="right" w:pos="9781"/>
      </w:tabs>
      <w:spacing w:before="240"/>
      <w:rPr>
        <w:b/>
        <w:i/>
        <w:szCs w:val="16"/>
      </w:rPr>
    </w:pPr>
    <w:r w:rsidRPr="00FC4CEB">
      <w:rPr>
        <w:b/>
        <w:i/>
        <w:noProof/>
        <w:szCs w:val="22"/>
      </w:rPr>
      <w:fldChar w:fldCharType="begin"/>
    </w:r>
    <w:r w:rsidRPr="00FC4CEB">
      <w:rPr>
        <w:b/>
        <w:i/>
        <w:noProof/>
        <w:szCs w:val="22"/>
      </w:rPr>
      <w:instrText xml:space="preserve"> REF Docu_number \h  \* MERGEFORMAT </w:instrText>
    </w:r>
    <w:r w:rsidRPr="00FC4CEB">
      <w:rPr>
        <w:b/>
        <w:i/>
        <w:noProof/>
        <w:szCs w:val="22"/>
      </w:rPr>
    </w:r>
    <w:r w:rsidRPr="00FC4CEB">
      <w:rPr>
        <w:b/>
        <w:i/>
        <w:noProof/>
        <w:szCs w:val="22"/>
      </w:rPr>
      <w:fldChar w:fldCharType="separate"/>
    </w:r>
    <w:r w:rsidR="00357CA0" w:rsidRPr="00357CA0">
      <w:rPr>
        <w:b/>
        <w:i/>
        <w:noProof/>
        <w:szCs w:val="22"/>
      </w:rPr>
      <w:t>GP-PO-002</w:t>
    </w:r>
    <w:r w:rsidRPr="00FC4CEB">
      <w:rPr>
        <w:b/>
        <w:i/>
        <w:noProof/>
        <w:szCs w:val="22"/>
      </w:rPr>
      <w:fldChar w:fldCharType="end"/>
    </w:r>
    <w:r w:rsidRPr="00FC4CEB">
      <w:rPr>
        <w:b/>
        <w:i/>
        <w:noProof/>
        <w:szCs w:val="22"/>
      </w:rPr>
      <w:t xml:space="preserve"> </w:t>
    </w:r>
    <w:r w:rsidRPr="00FC4CEB">
      <w:rPr>
        <w:b/>
        <w:i/>
        <w:noProof/>
        <w:szCs w:val="22"/>
      </w:rPr>
      <w:fldChar w:fldCharType="begin"/>
    </w:r>
    <w:r w:rsidRPr="00FC4CEB">
      <w:rPr>
        <w:b/>
        <w:i/>
        <w:noProof/>
        <w:szCs w:val="22"/>
      </w:rPr>
      <w:instrText xml:space="preserve"> REF Document_Name \h  \* MERGEFORMAT </w:instrText>
    </w:r>
    <w:r w:rsidRPr="00FC4CEB">
      <w:rPr>
        <w:b/>
        <w:i/>
        <w:noProof/>
        <w:szCs w:val="22"/>
      </w:rPr>
    </w:r>
    <w:r w:rsidRPr="00FC4CEB">
      <w:rPr>
        <w:b/>
        <w:i/>
        <w:noProof/>
        <w:szCs w:val="22"/>
      </w:rPr>
      <w:fldChar w:fldCharType="separate"/>
    </w:r>
    <w:r w:rsidR="00357CA0" w:rsidRPr="00357CA0">
      <w:rPr>
        <w:b/>
        <w:i/>
        <w:noProof/>
        <w:szCs w:val="22"/>
      </w:rPr>
      <w:t>GPFS Design and Technology Policy</w:t>
    </w:r>
    <w:r w:rsidRPr="00FC4CEB">
      <w:rPr>
        <w:b/>
        <w:i/>
        <w:noProof/>
        <w:szCs w:val="22"/>
      </w:rPr>
      <w:fldChar w:fldCharType="end"/>
    </w:r>
    <w:r w:rsidRPr="00FC4CEB">
      <w:rPr>
        <w:b/>
        <w:i/>
        <w:noProof/>
        <w:szCs w:val="22"/>
      </w:rPr>
      <w:t xml:space="preserve"> </w:t>
    </w:r>
    <w:r w:rsidRPr="00FC4CEB">
      <w:rPr>
        <w:b/>
        <w:i/>
        <w:noProof/>
        <w:szCs w:val="22"/>
      </w:rPr>
      <w:fldChar w:fldCharType="begin"/>
    </w:r>
    <w:r w:rsidRPr="00FC4CEB">
      <w:rPr>
        <w:b/>
        <w:i/>
        <w:noProof/>
        <w:szCs w:val="22"/>
      </w:rPr>
      <w:instrText xml:space="preserve"> REF Version \h  \* MERGEFORMAT </w:instrText>
    </w:r>
    <w:r w:rsidRPr="00FC4CEB">
      <w:rPr>
        <w:b/>
        <w:i/>
        <w:noProof/>
        <w:szCs w:val="22"/>
      </w:rPr>
    </w:r>
    <w:r w:rsidRPr="00FC4CEB">
      <w:rPr>
        <w:b/>
        <w:i/>
        <w:noProof/>
        <w:szCs w:val="22"/>
      </w:rPr>
      <w:fldChar w:fldCharType="separate"/>
    </w:r>
    <w:r w:rsidR="00357CA0" w:rsidRPr="00357CA0">
      <w:rPr>
        <w:b/>
        <w:i/>
        <w:noProof/>
        <w:szCs w:val="22"/>
      </w:rPr>
      <w:t>V 01</w:t>
    </w:r>
    <w:r w:rsidRPr="00FC4CEB">
      <w:rPr>
        <w:b/>
        <w:i/>
        <w:noProof/>
        <w:szCs w:val="22"/>
      </w:rPr>
      <w:fldChar w:fldCharType="end"/>
    </w:r>
    <w:r>
      <w:rPr>
        <w:b/>
        <w:i/>
        <w:szCs w:val="16"/>
      </w:rPr>
      <w:t xml:space="preserve"> </w:t>
    </w:r>
    <w:r w:rsidR="00E94580">
      <w:rPr>
        <w:b/>
        <w:i/>
        <w:szCs w:val="16"/>
      </w:rPr>
      <w:tab/>
    </w:r>
    <w:r w:rsidRPr="00AC76E1">
      <w:rPr>
        <w:b/>
        <w:i/>
        <w:szCs w:val="16"/>
      </w:rPr>
      <w:t xml:space="preserve">Page </w:t>
    </w:r>
    <w:r w:rsidRPr="00AC76E1">
      <w:rPr>
        <w:b/>
        <w:i/>
        <w:szCs w:val="16"/>
      </w:rPr>
      <w:fldChar w:fldCharType="begin"/>
    </w:r>
    <w:r w:rsidRPr="00AC76E1">
      <w:rPr>
        <w:b/>
        <w:i/>
        <w:szCs w:val="16"/>
      </w:rPr>
      <w:instrText xml:space="preserve"> PAGE  \* Arabic  \* MERGEFORMAT </w:instrText>
    </w:r>
    <w:r w:rsidRPr="00AC76E1">
      <w:rPr>
        <w:b/>
        <w:i/>
        <w:szCs w:val="16"/>
      </w:rPr>
      <w:fldChar w:fldCharType="separate"/>
    </w:r>
    <w:r w:rsidR="00357CA0">
      <w:rPr>
        <w:b/>
        <w:i/>
        <w:noProof/>
        <w:szCs w:val="16"/>
      </w:rPr>
      <w:t>1</w:t>
    </w:r>
    <w:r w:rsidRPr="00AC76E1">
      <w:rPr>
        <w:b/>
        <w:i/>
        <w:szCs w:val="16"/>
      </w:rPr>
      <w:fldChar w:fldCharType="end"/>
    </w:r>
    <w:r w:rsidRPr="00AC76E1">
      <w:rPr>
        <w:b/>
        <w:i/>
        <w:szCs w:val="16"/>
      </w:rPr>
      <w:t xml:space="preserve"> of </w:t>
    </w:r>
    <w:r w:rsidRPr="00AC76E1">
      <w:rPr>
        <w:b/>
        <w:i/>
        <w:szCs w:val="16"/>
      </w:rPr>
      <w:fldChar w:fldCharType="begin"/>
    </w:r>
    <w:r w:rsidRPr="00AC76E1">
      <w:rPr>
        <w:b/>
        <w:i/>
        <w:szCs w:val="16"/>
      </w:rPr>
      <w:instrText xml:space="preserve"> NUMPAGES  \* Arabic  \* MERGEFORMAT </w:instrText>
    </w:r>
    <w:r w:rsidRPr="00AC76E1">
      <w:rPr>
        <w:b/>
        <w:i/>
        <w:szCs w:val="16"/>
      </w:rPr>
      <w:fldChar w:fldCharType="separate"/>
    </w:r>
    <w:r w:rsidR="00357CA0">
      <w:rPr>
        <w:b/>
        <w:i/>
        <w:noProof/>
        <w:szCs w:val="16"/>
      </w:rPr>
      <w:t>6</w:t>
    </w:r>
    <w:r w:rsidRPr="00AC76E1">
      <w:rPr>
        <w:b/>
        <w:i/>
        <w:szCs w:val="16"/>
      </w:rPr>
      <w:fldChar w:fldCharType="end"/>
    </w:r>
  </w:p>
  <w:p w:rsidR="00E94580" w:rsidRDefault="00E94580" w:rsidP="00E94580">
    <w:pPr>
      <w:pStyle w:val="Footer"/>
      <w:pBdr>
        <w:top w:val="single" w:sz="8" w:space="1" w:color="auto"/>
      </w:pBdr>
      <w:tabs>
        <w:tab w:val="clear" w:pos="4320"/>
        <w:tab w:val="clear" w:pos="8640"/>
        <w:tab w:val="left" w:pos="3525"/>
        <w:tab w:val="right" w:pos="9781"/>
      </w:tabs>
      <w:rPr>
        <w:b/>
        <w:i/>
      </w:rPr>
    </w:pPr>
  </w:p>
  <w:p w:rsidR="00CC0F75" w:rsidRDefault="00E94580" w:rsidP="006D2AA4">
    <w:pPr>
      <w:pStyle w:val="Footer"/>
      <w:pBdr>
        <w:top w:val="single" w:sz="8" w:space="1" w:color="auto"/>
      </w:pBdr>
      <w:tabs>
        <w:tab w:val="clear" w:pos="4320"/>
        <w:tab w:val="clear" w:pos="8640"/>
        <w:tab w:val="left" w:pos="3525"/>
        <w:tab w:val="right" w:pos="9781"/>
      </w:tabs>
      <w:jc w:val="center"/>
    </w:pPr>
    <w:r>
      <w:rPr>
        <w:b/>
        <w:i/>
        <w:smallCaps/>
        <w:kern w:val="22"/>
      </w:rPr>
      <w:t>Uncontrolled copy when printed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7FE" w:rsidRDefault="002147FE">
      <w:r>
        <w:separator/>
      </w:r>
    </w:p>
  </w:footnote>
  <w:footnote w:type="continuationSeparator" w:id="0">
    <w:p w:rsidR="002147FE" w:rsidRDefault="00214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71A" w:rsidRDefault="00D807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CD" w:rsidRPr="00964285" w:rsidRDefault="00E774B5" w:rsidP="00CD39CD">
    <w:pPr>
      <w:rPr>
        <w:rFonts w:cs="Arial"/>
      </w:rPr>
    </w:pPr>
    <w:bookmarkStart w:id="20" w:name="_Toc1899706"/>
    <w:r w:rsidRPr="00BC183F">
      <w:rPr>
        <w:rFonts w:cs="Calibri"/>
        <w:noProof/>
        <w:lang w:eastAsia="en-GB"/>
      </w:rPr>
      <w:drawing>
        <wp:inline distT="0" distB="0" distL="0" distR="0" wp14:anchorId="4FAD15E0" wp14:editId="3E2D09BE">
          <wp:extent cx="6082134" cy="904875"/>
          <wp:effectExtent l="38100" t="38100" r="33020" b="285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3838"/>
                  <a:stretch>
                    <a:fillRect/>
                  </a:stretch>
                </pic:blipFill>
                <pic:spPr bwMode="auto">
                  <a:xfrm>
                    <a:off x="0" y="0"/>
                    <a:ext cx="6086902" cy="905584"/>
                  </a:xfrm>
                  <a:prstGeom prst="rect">
                    <a:avLst/>
                  </a:prstGeom>
                  <a:noFill/>
                  <a:ln w="38100" cmpd="sng" algn="ctr">
                    <a:solidFill>
                      <a:srgbClr val="0070C0"/>
                    </a:solidFill>
                    <a:miter lim="800000"/>
                    <a:headEnd/>
                    <a:tailEnd/>
                  </a:ln>
                  <a:effectLst/>
                </pic:spPr>
              </pic:pic>
            </a:graphicData>
          </a:graphic>
        </wp:inline>
      </w:drawing>
    </w:r>
  </w:p>
  <w:p w:rsidR="00CD39CD" w:rsidRPr="00CC3E24" w:rsidRDefault="00CD39CD" w:rsidP="00243B7D">
    <w:pPr>
      <w:spacing w:before="120"/>
      <w:rPr>
        <w:rFonts w:cs="Arial"/>
        <w:szCs w:val="22"/>
      </w:rPr>
    </w:pPr>
    <w:r w:rsidRPr="00CC3E24">
      <w:rPr>
        <w:rFonts w:cs="Arial"/>
        <w:szCs w:val="22"/>
      </w:rPr>
      <w:fldChar w:fldCharType="begin"/>
    </w:r>
    <w:r w:rsidRPr="00CC3E24">
      <w:rPr>
        <w:rFonts w:cs="Arial"/>
        <w:szCs w:val="22"/>
      </w:rPr>
      <w:instrText xml:space="preserve"> REF Docu_number \h </w:instrText>
    </w:r>
    <w:r w:rsidR="00CC3E24">
      <w:rPr>
        <w:rFonts w:cs="Arial"/>
        <w:szCs w:val="22"/>
      </w:rPr>
      <w:instrText xml:space="preserve"> \* MERGEFORMAT </w:instrText>
    </w:r>
    <w:r w:rsidRPr="00CC3E24">
      <w:rPr>
        <w:rFonts w:cs="Arial"/>
        <w:szCs w:val="22"/>
      </w:rPr>
    </w:r>
    <w:r w:rsidRPr="00CC3E24">
      <w:rPr>
        <w:rFonts w:cs="Arial"/>
        <w:szCs w:val="22"/>
      </w:rPr>
      <w:fldChar w:fldCharType="separate"/>
    </w:r>
    <w:r w:rsidR="00357CA0" w:rsidRPr="00357CA0">
      <w:rPr>
        <w:noProof/>
        <w:szCs w:val="22"/>
        <w:lang w:eastAsia="en-US"/>
      </w:rPr>
      <w:t>GP-PO-002</w:t>
    </w:r>
    <w:r w:rsidRPr="00CC3E24">
      <w:rPr>
        <w:rFonts w:cs="Arial"/>
        <w:szCs w:val="22"/>
      </w:rPr>
      <w:fldChar w:fldCharType="end"/>
    </w:r>
    <w:r w:rsidRPr="00CC3E24">
      <w:rPr>
        <w:rFonts w:cs="Arial"/>
        <w:szCs w:val="22"/>
      </w:rPr>
      <w:tab/>
    </w:r>
    <w:r w:rsidRPr="00CC3E24">
      <w:rPr>
        <w:rFonts w:cs="Arial"/>
        <w:szCs w:val="22"/>
      </w:rPr>
      <w:fldChar w:fldCharType="begin"/>
    </w:r>
    <w:r w:rsidRPr="00CC3E24">
      <w:rPr>
        <w:rFonts w:cs="Arial"/>
        <w:szCs w:val="22"/>
      </w:rPr>
      <w:instrText xml:space="preserve"> REF Document_Name \h </w:instrText>
    </w:r>
    <w:r w:rsidR="00CC3E24">
      <w:rPr>
        <w:rFonts w:cs="Arial"/>
        <w:szCs w:val="22"/>
      </w:rPr>
      <w:instrText xml:space="preserve"> \* MERGEFORMAT </w:instrText>
    </w:r>
    <w:r w:rsidRPr="00CC3E24">
      <w:rPr>
        <w:rFonts w:cs="Arial"/>
        <w:szCs w:val="22"/>
      </w:rPr>
    </w:r>
    <w:r w:rsidRPr="00CC3E24">
      <w:rPr>
        <w:rFonts w:cs="Arial"/>
        <w:szCs w:val="22"/>
      </w:rPr>
      <w:fldChar w:fldCharType="separate"/>
    </w:r>
    <w:r w:rsidR="00357CA0" w:rsidRPr="00357CA0">
      <w:rPr>
        <w:noProof/>
        <w:szCs w:val="22"/>
        <w:lang w:eastAsia="en-US"/>
      </w:rPr>
      <w:t>GPFS Design and Technology Policy</w:t>
    </w:r>
    <w:r w:rsidRPr="00CC3E24">
      <w:rPr>
        <w:rFonts w:cs="Arial"/>
        <w:szCs w:val="22"/>
      </w:rPr>
      <w:fldChar w:fldCharType="end"/>
    </w:r>
    <w:r w:rsidRPr="00CC3E24">
      <w:rPr>
        <w:rFonts w:cs="Arial"/>
        <w:szCs w:val="22"/>
      </w:rPr>
      <w:tab/>
    </w:r>
    <w:r w:rsidRPr="00CC3E24">
      <w:rPr>
        <w:rFonts w:cs="Arial"/>
        <w:szCs w:val="22"/>
      </w:rPr>
      <w:fldChar w:fldCharType="begin"/>
    </w:r>
    <w:r w:rsidRPr="00CC3E24">
      <w:rPr>
        <w:rFonts w:cs="Arial"/>
        <w:szCs w:val="22"/>
      </w:rPr>
      <w:instrText xml:space="preserve"> REF Version \h </w:instrText>
    </w:r>
    <w:r w:rsidR="00CC3E24">
      <w:rPr>
        <w:rFonts w:cs="Arial"/>
        <w:szCs w:val="22"/>
      </w:rPr>
      <w:instrText xml:space="preserve"> \* MERGEFORMAT </w:instrText>
    </w:r>
    <w:r w:rsidRPr="00CC3E24">
      <w:rPr>
        <w:rFonts w:cs="Arial"/>
        <w:szCs w:val="22"/>
      </w:rPr>
    </w:r>
    <w:r w:rsidRPr="00CC3E24">
      <w:rPr>
        <w:rFonts w:cs="Arial"/>
        <w:szCs w:val="22"/>
      </w:rPr>
      <w:fldChar w:fldCharType="separate"/>
    </w:r>
    <w:r w:rsidR="00357CA0" w:rsidRPr="00357CA0">
      <w:rPr>
        <w:noProof/>
        <w:szCs w:val="22"/>
      </w:rPr>
      <w:t>V 01</w:t>
    </w:r>
    <w:r w:rsidRPr="00CC3E24">
      <w:rPr>
        <w:rFonts w:cs="Arial"/>
        <w:szCs w:val="22"/>
      </w:rPr>
      <w:fldChar w:fldCharType="end"/>
    </w:r>
  </w:p>
  <w:p w:rsidR="00CD39CD" w:rsidRPr="00964285" w:rsidRDefault="00CD39CD" w:rsidP="00CD39CD">
    <w:pPr>
      <w:rPr>
        <w:rFonts w:cs="Arial"/>
      </w:rPr>
    </w:pPr>
    <w:r>
      <w:rPr>
        <w:noProof/>
        <w:lang w:eastAsia="en-GB"/>
      </w:rPr>
      <mc:AlternateContent>
        <mc:Choice Requires="wps">
          <w:drawing>
            <wp:anchor distT="0" distB="0" distL="114300" distR="114300" simplePos="0" relativeHeight="251656192" behindDoc="0" locked="0" layoutInCell="1" allowOverlap="1" wp14:anchorId="02AAA252" wp14:editId="6721E6D9">
              <wp:simplePos x="0" y="0"/>
              <wp:positionH relativeFrom="column">
                <wp:posOffset>-5715</wp:posOffset>
              </wp:positionH>
              <wp:positionV relativeFrom="paragraph">
                <wp:posOffset>106045</wp:posOffset>
              </wp:positionV>
              <wp:extent cx="6210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line">
                        <a:avLst/>
                      </a:prstGeom>
                      <a:ln>
                        <a:headEnd/>
                        <a:tailEnd/>
                      </a:ln>
                      <a:effectLst/>
                      <a:extLst/>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765313"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35pt" to="488.5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" strokecolor="black [3200]" strokeweight="2pt"/>
          </w:pict>
        </mc:Fallback>
      </mc:AlternateContent>
    </w:r>
  </w:p>
  <w:bookmarkEnd w:id="2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AA4" w:rsidRDefault="00E774B5">
    <w:pPr>
      <w:pStyle w:val="Header"/>
    </w:pPr>
    <w:r w:rsidRPr="00BC183F">
      <w:rPr>
        <w:rFonts w:cs="Calibri"/>
        <w:noProof/>
        <w:lang w:eastAsia="en-GB"/>
      </w:rPr>
      <w:drawing>
        <wp:inline distT="0" distB="0" distL="0" distR="0" wp14:anchorId="4FAD15E0" wp14:editId="3E2D09BE">
          <wp:extent cx="6172200" cy="918274"/>
          <wp:effectExtent l="38100" t="38100" r="38100" b="342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3838"/>
                  <a:stretch>
                    <a:fillRect/>
                  </a:stretch>
                </pic:blipFill>
                <pic:spPr bwMode="auto">
                  <a:xfrm>
                    <a:off x="0" y="0"/>
                    <a:ext cx="6178982" cy="919283"/>
                  </a:xfrm>
                  <a:prstGeom prst="rect">
                    <a:avLst/>
                  </a:prstGeom>
                  <a:noFill/>
                  <a:ln w="38100" cmpd="sng" algn="ctr">
                    <a:solidFill>
                      <a:srgbClr val="0070C0"/>
                    </a:solidFill>
                    <a:miter lim="800000"/>
                    <a:headEnd/>
                    <a:tailEnd/>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585E"/>
    <w:multiLevelType w:val="hybridMultilevel"/>
    <w:tmpl w:val="9044F96A"/>
    <w:lvl w:ilvl="0" w:tplc="7A64F1E6">
      <w:start w:val="1"/>
      <w:numFmt w:val="bullet"/>
      <w:lvlText w:val="ü"/>
      <w:lvlJc w:val="left"/>
      <w:pPr>
        <w:ind w:left="861" w:hanging="360"/>
      </w:pPr>
      <w:rPr>
        <w:rFonts w:ascii="Wingdings" w:hAnsi="Wingdings"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 w15:restartNumberingAfterBreak="0">
    <w:nsid w:val="078C2441"/>
    <w:multiLevelType w:val="hybridMultilevel"/>
    <w:tmpl w:val="418264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090D3E"/>
    <w:multiLevelType w:val="hybridMultilevel"/>
    <w:tmpl w:val="779AAA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E25A2"/>
    <w:multiLevelType w:val="hybridMultilevel"/>
    <w:tmpl w:val="D17AB6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735A44"/>
    <w:multiLevelType w:val="hybridMultilevel"/>
    <w:tmpl w:val="418264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6027F9"/>
    <w:multiLevelType w:val="hybridMultilevel"/>
    <w:tmpl w:val="53E4B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F147D"/>
    <w:multiLevelType w:val="hybridMultilevel"/>
    <w:tmpl w:val="418264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EB344A"/>
    <w:multiLevelType w:val="hybridMultilevel"/>
    <w:tmpl w:val="51021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605CC5"/>
    <w:multiLevelType w:val="hybridMultilevel"/>
    <w:tmpl w:val="8FFE8550"/>
    <w:lvl w:ilvl="0" w:tplc="3C4A3E72">
      <w:start w:val="3"/>
      <w:numFmt w:val="bullet"/>
      <w:lvlText w:val="-"/>
      <w:lvlJc w:val="left"/>
      <w:pPr>
        <w:ind w:left="720" w:hanging="360"/>
      </w:pPr>
      <w:rPr>
        <w:rFonts w:ascii="Symbol" w:hAnsi="Symbol" w:cs="Arial" w:hint="default"/>
        <w:b/>
        <w:i w:val="0"/>
        <w:color w:val="4F81BD"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F0BA2"/>
    <w:multiLevelType w:val="hybridMultilevel"/>
    <w:tmpl w:val="DE5E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E94416"/>
    <w:multiLevelType w:val="multilevel"/>
    <w:tmpl w:val="0E64967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1FF1219"/>
    <w:multiLevelType w:val="hybridMultilevel"/>
    <w:tmpl w:val="FD880810"/>
    <w:lvl w:ilvl="0" w:tplc="C54CA91A">
      <w:start w:val="1"/>
      <w:numFmt w:val="bullet"/>
      <w:lvlText w:val="•"/>
      <w:lvlJc w:val="left"/>
      <w:pPr>
        <w:ind w:left="501"/>
      </w:pPr>
      <w:rPr>
        <w:rFonts w:ascii="Arial" w:eastAsia="Arial" w:hAnsi="Arial" w:cs="Arial"/>
        <w:b w:val="0"/>
        <w:i w:val="0"/>
        <w:strike w:val="0"/>
        <w:dstrike w:val="0"/>
        <w:color w:val="1F4E79"/>
        <w:sz w:val="22"/>
        <w:szCs w:val="22"/>
        <w:u w:val="none" w:color="000000"/>
        <w:bdr w:val="none" w:sz="0" w:space="0" w:color="auto"/>
        <w:shd w:val="clear" w:color="auto" w:fill="auto"/>
        <w:vertAlign w:val="baseline"/>
      </w:rPr>
    </w:lvl>
    <w:lvl w:ilvl="1" w:tplc="B38A6CC4">
      <w:start w:val="1"/>
      <w:numFmt w:val="bullet"/>
      <w:lvlText w:val="o"/>
      <w:lvlJc w:val="left"/>
      <w:pPr>
        <w:ind w:left="1147"/>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2" w:tplc="0172DA92">
      <w:start w:val="1"/>
      <w:numFmt w:val="bullet"/>
      <w:lvlText w:val="▪"/>
      <w:lvlJc w:val="left"/>
      <w:pPr>
        <w:ind w:left="1867"/>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3" w:tplc="A1A496D8">
      <w:start w:val="1"/>
      <w:numFmt w:val="bullet"/>
      <w:lvlText w:val="•"/>
      <w:lvlJc w:val="left"/>
      <w:pPr>
        <w:ind w:left="2587"/>
      </w:pPr>
      <w:rPr>
        <w:rFonts w:ascii="Arial" w:eastAsia="Arial" w:hAnsi="Arial" w:cs="Arial"/>
        <w:b w:val="0"/>
        <w:i w:val="0"/>
        <w:strike w:val="0"/>
        <w:dstrike w:val="0"/>
        <w:color w:val="1F4E79"/>
        <w:sz w:val="22"/>
        <w:szCs w:val="22"/>
        <w:u w:val="none" w:color="000000"/>
        <w:bdr w:val="none" w:sz="0" w:space="0" w:color="auto"/>
        <w:shd w:val="clear" w:color="auto" w:fill="auto"/>
        <w:vertAlign w:val="baseline"/>
      </w:rPr>
    </w:lvl>
    <w:lvl w:ilvl="4" w:tplc="4E6627EE">
      <w:start w:val="1"/>
      <w:numFmt w:val="bullet"/>
      <w:lvlText w:val="o"/>
      <w:lvlJc w:val="left"/>
      <w:pPr>
        <w:ind w:left="3307"/>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5" w:tplc="54B89D3E">
      <w:start w:val="1"/>
      <w:numFmt w:val="bullet"/>
      <w:lvlText w:val="▪"/>
      <w:lvlJc w:val="left"/>
      <w:pPr>
        <w:ind w:left="4027"/>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6" w:tplc="E68C3178">
      <w:start w:val="1"/>
      <w:numFmt w:val="bullet"/>
      <w:lvlText w:val="•"/>
      <w:lvlJc w:val="left"/>
      <w:pPr>
        <w:ind w:left="4747"/>
      </w:pPr>
      <w:rPr>
        <w:rFonts w:ascii="Arial" w:eastAsia="Arial" w:hAnsi="Arial" w:cs="Arial"/>
        <w:b w:val="0"/>
        <w:i w:val="0"/>
        <w:strike w:val="0"/>
        <w:dstrike w:val="0"/>
        <w:color w:val="1F4E79"/>
        <w:sz w:val="22"/>
        <w:szCs w:val="22"/>
        <w:u w:val="none" w:color="000000"/>
        <w:bdr w:val="none" w:sz="0" w:space="0" w:color="auto"/>
        <w:shd w:val="clear" w:color="auto" w:fill="auto"/>
        <w:vertAlign w:val="baseline"/>
      </w:rPr>
    </w:lvl>
    <w:lvl w:ilvl="7" w:tplc="1F321B38">
      <w:start w:val="1"/>
      <w:numFmt w:val="bullet"/>
      <w:lvlText w:val="o"/>
      <w:lvlJc w:val="left"/>
      <w:pPr>
        <w:ind w:left="5467"/>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8" w:tplc="9C586392">
      <w:start w:val="1"/>
      <w:numFmt w:val="bullet"/>
      <w:lvlText w:val="▪"/>
      <w:lvlJc w:val="left"/>
      <w:pPr>
        <w:ind w:left="6187"/>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abstractNum>
  <w:abstractNum w:abstractNumId="12" w15:restartNumberingAfterBreak="0">
    <w:nsid w:val="45046DC2"/>
    <w:multiLevelType w:val="hybridMultilevel"/>
    <w:tmpl w:val="A50892D6"/>
    <w:lvl w:ilvl="0" w:tplc="B82A9850">
      <w:start w:val="3"/>
      <w:numFmt w:val="bullet"/>
      <w:lvlText w:val="-"/>
      <w:lvlJc w:val="left"/>
      <w:pPr>
        <w:ind w:left="720" w:hanging="360"/>
      </w:pPr>
      <w:rPr>
        <w:rFonts w:ascii="Calibri" w:eastAsia="Arial Unicode MS"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01052"/>
    <w:multiLevelType w:val="hybridMultilevel"/>
    <w:tmpl w:val="99D2B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B43487"/>
    <w:multiLevelType w:val="multilevel"/>
    <w:tmpl w:val="45C298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Arial" w:hAnsi="Arial" w:hint="default"/>
        <w:b/>
        <w:i/>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7866BCC"/>
    <w:multiLevelType w:val="hybridMultilevel"/>
    <w:tmpl w:val="6B204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E313E1"/>
    <w:multiLevelType w:val="hybridMultilevel"/>
    <w:tmpl w:val="3D26378C"/>
    <w:lvl w:ilvl="0" w:tplc="86DE6F54">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BBB6B50"/>
    <w:multiLevelType w:val="multilevel"/>
    <w:tmpl w:val="B3E4D578"/>
    <w:lvl w:ilvl="0">
      <w:start w:val="1"/>
      <w:numFmt w:val="decimal"/>
      <w:lvlText w:val="%1"/>
      <w:lvlJc w:val="left"/>
      <w:pPr>
        <w:tabs>
          <w:tab w:val="num" w:pos="432"/>
        </w:tabs>
        <w:ind w:left="432" w:hanging="432"/>
      </w:pPr>
      <w:rPr>
        <w:rFonts w:hint="default"/>
      </w:rPr>
    </w:lvl>
    <w:lvl w:ilvl="1">
      <w:start w:val="5"/>
      <w:numFmt w:val="none"/>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65B353ED"/>
    <w:multiLevelType w:val="hybridMultilevel"/>
    <w:tmpl w:val="71FEB20C"/>
    <w:lvl w:ilvl="0" w:tplc="DD606D80">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46565C"/>
    <w:multiLevelType w:val="hybridMultilevel"/>
    <w:tmpl w:val="BCAE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3E52FB"/>
    <w:multiLevelType w:val="hybridMultilevel"/>
    <w:tmpl w:val="4D540FD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1D458A"/>
    <w:multiLevelType w:val="hybridMultilevel"/>
    <w:tmpl w:val="A1B885AE"/>
    <w:lvl w:ilvl="0" w:tplc="08090001">
      <w:start w:val="1"/>
      <w:numFmt w:val="bullet"/>
      <w:lvlText w:val=""/>
      <w:lvlJc w:val="left"/>
      <w:pPr>
        <w:ind w:left="876" w:hanging="360"/>
      </w:pPr>
      <w:rPr>
        <w:rFonts w:ascii="Symbol" w:hAnsi="Symbol" w:hint="default"/>
      </w:rPr>
    </w:lvl>
    <w:lvl w:ilvl="1" w:tplc="08090003" w:tentative="1">
      <w:start w:val="1"/>
      <w:numFmt w:val="bullet"/>
      <w:lvlText w:val="o"/>
      <w:lvlJc w:val="left"/>
      <w:pPr>
        <w:ind w:left="1596" w:hanging="360"/>
      </w:pPr>
      <w:rPr>
        <w:rFonts w:ascii="Courier New" w:hAnsi="Courier New" w:cs="Courier New" w:hint="default"/>
      </w:rPr>
    </w:lvl>
    <w:lvl w:ilvl="2" w:tplc="08090005" w:tentative="1">
      <w:start w:val="1"/>
      <w:numFmt w:val="bullet"/>
      <w:lvlText w:val=""/>
      <w:lvlJc w:val="left"/>
      <w:pPr>
        <w:ind w:left="2316" w:hanging="360"/>
      </w:pPr>
      <w:rPr>
        <w:rFonts w:ascii="Wingdings" w:hAnsi="Wingdings" w:hint="default"/>
      </w:rPr>
    </w:lvl>
    <w:lvl w:ilvl="3" w:tplc="08090001" w:tentative="1">
      <w:start w:val="1"/>
      <w:numFmt w:val="bullet"/>
      <w:lvlText w:val=""/>
      <w:lvlJc w:val="left"/>
      <w:pPr>
        <w:ind w:left="3036" w:hanging="360"/>
      </w:pPr>
      <w:rPr>
        <w:rFonts w:ascii="Symbol" w:hAnsi="Symbol" w:hint="default"/>
      </w:rPr>
    </w:lvl>
    <w:lvl w:ilvl="4" w:tplc="08090003" w:tentative="1">
      <w:start w:val="1"/>
      <w:numFmt w:val="bullet"/>
      <w:lvlText w:val="o"/>
      <w:lvlJc w:val="left"/>
      <w:pPr>
        <w:ind w:left="3756" w:hanging="360"/>
      </w:pPr>
      <w:rPr>
        <w:rFonts w:ascii="Courier New" w:hAnsi="Courier New" w:cs="Courier New" w:hint="default"/>
      </w:rPr>
    </w:lvl>
    <w:lvl w:ilvl="5" w:tplc="08090005" w:tentative="1">
      <w:start w:val="1"/>
      <w:numFmt w:val="bullet"/>
      <w:lvlText w:val=""/>
      <w:lvlJc w:val="left"/>
      <w:pPr>
        <w:ind w:left="4476" w:hanging="360"/>
      </w:pPr>
      <w:rPr>
        <w:rFonts w:ascii="Wingdings" w:hAnsi="Wingdings" w:hint="default"/>
      </w:rPr>
    </w:lvl>
    <w:lvl w:ilvl="6" w:tplc="08090001" w:tentative="1">
      <w:start w:val="1"/>
      <w:numFmt w:val="bullet"/>
      <w:lvlText w:val=""/>
      <w:lvlJc w:val="left"/>
      <w:pPr>
        <w:ind w:left="5196" w:hanging="360"/>
      </w:pPr>
      <w:rPr>
        <w:rFonts w:ascii="Symbol" w:hAnsi="Symbol" w:hint="default"/>
      </w:rPr>
    </w:lvl>
    <w:lvl w:ilvl="7" w:tplc="08090003" w:tentative="1">
      <w:start w:val="1"/>
      <w:numFmt w:val="bullet"/>
      <w:lvlText w:val="o"/>
      <w:lvlJc w:val="left"/>
      <w:pPr>
        <w:ind w:left="5916" w:hanging="360"/>
      </w:pPr>
      <w:rPr>
        <w:rFonts w:ascii="Courier New" w:hAnsi="Courier New" w:cs="Courier New" w:hint="default"/>
      </w:rPr>
    </w:lvl>
    <w:lvl w:ilvl="8" w:tplc="08090005" w:tentative="1">
      <w:start w:val="1"/>
      <w:numFmt w:val="bullet"/>
      <w:lvlText w:val=""/>
      <w:lvlJc w:val="left"/>
      <w:pPr>
        <w:ind w:left="6636" w:hanging="360"/>
      </w:pPr>
      <w:rPr>
        <w:rFonts w:ascii="Wingdings" w:hAnsi="Wingdings" w:hint="default"/>
      </w:rPr>
    </w:lvl>
  </w:abstractNum>
  <w:abstractNum w:abstractNumId="22" w15:restartNumberingAfterBreak="0">
    <w:nsid w:val="72E51743"/>
    <w:multiLevelType w:val="hybridMultilevel"/>
    <w:tmpl w:val="19D2F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151ED8"/>
    <w:multiLevelType w:val="hybridMultilevel"/>
    <w:tmpl w:val="418264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236B9A"/>
    <w:multiLevelType w:val="hybridMultilevel"/>
    <w:tmpl w:val="347E37C8"/>
    <w:lvl w:ilvl="0" w:tplc="6F08254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4"/>
  </w:num>
  <w:num w:numId="2">
    <w:abstractNumId w:val="16"/>
  </w:num>
  <w:num w:numId="3">
    <w:abstractNumId w:val="22"/>
  </w:num>
  <w:num w:numId="4">
    <w:abstractNumId w:val="17"/>
  </w:num>
  <w:num w:numId="5">
    <w:abstractNumId w:val="10"/>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7"/>
  </w:num>
  <w:num w:numId="13">
    <w:abstractNumId w:val="12"/>
  </w:num>
  <w:num w:numId="14">
    <w:abstractNumId w:val="15"/>
  </w:num>
  <w:num w:numId="15">
    <w:abstractNumId w:val="24"/>
  </w:num>
  <w:num w:numId="1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6"/>
  </w:num>
  <w:num w:numId="19">
    <w:abstractNumId w:val="8"/>
  </w:num>
  <w:num w:numId="20">
    <w:abstractNumId w:val="1"/>
  </w:num>
  <w:num w:numId="21">
    <w:abstractNumId w:val="4"/>
  </w:num>
  <w:num w:numId="22">
    <w:abstractNumId w:val="20"/>
  </w:num>
  <w:num w:numId="23">
    <w:abstractNumId w:val="23"/>
  </w:num>
  <w:num w:numId="24">
    <w:abstractNumId w:val="3"/>
  </w:num>
  <w:num w:numId="25">
    <w:abstractNumId w:val="19"/>
  </w:num>
  <w:num w:numId="26">
    <w:abstractNumId w:val="2"/>
  </w:num>
  <w:num w:numId="27">
    <w:abstractNumId w:val="9"/>
  </w:num>
  <w:num w:numId="28">
    <w:abstractNumId w:val="14"/>
  </w:num>
  <w:num w:numId="29">
    <w:abstractNumId w:val="14"/>
  </w:num>
  <w:num w:numId="30">
    <w:abstractNumId w:val="14"/>
  </w:num>
  <w:num w:numId="31">
    <w:abstractNumId w:val="14"/>
  </w:num>
  <w:num w:numId="32">
    <w:abstractNumId w:val="14"/>
  </w:num>
  <w:num w:numId="33">
    <w:abstractNumId w:val="7"/>
  </w:num>
  <w:num w:numId="34">
    <w:abstractNumId w:val="13"/>
  </w:num>
  <w:num w:numId="35">
    <w:abstractNumId w:val="5"/>
  </w:num>
  <w:num w:numId="36">
    <w:abstractNumId w:val="11"/>
  </w:num>
  <w:num w:numId="37">
    <w:abstractNumId w:val="21"/>
  </w:num>
  <w:num w:numId="3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78849">
      <o:colormenu v:ext="edit" strokecolor="#66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7FE"/>
    <w:rsid w:val="00003B87"/>
    <w:rsid w:val="00011F23"/>
    <w:rsid w:val="000164D5"/>
    <w:rsid w:val="0003155D"/>
    <w:rsid w:val="00033DBD"/>
    <w:rsid w:val="00043759"/>
    <w:rsid w:val="000722CE"/>
    <w:rsid w:val="000747F6"/>
    <w:rsid w:val="000807C0"/>
    <w:rsid w:val="00080913"/>
    <w:rsid w:val="000905B9"/>
    <w:rsid w:val="00093E8C"/>
    <w:rsid w:val="000B1121"/>
    <w:rsid w:val="000B2A3C"/>
    <w:rsid w:val="000C30CC"/>
    <w:rsid w:val="000D40A2"/>
    <w:rsid w:val="000E2EEF"/>
    <w:rsid w:val="001043B3"/>
    <w:rsid w:val="00105D78"/>
    <w:rsid w:val="00112379"/>
    <w:rsid w:val="00116F0A"/>
    <w:rsid w:val="001252A7"/>
    <w:rsid w:val="0013642E"/>
    <w:rsid w:val="001445A7"/>
    <w:rsid w:val="001569E8"/>
    <w:rsid w:val="00184AC9"/>
    <w:rsid w:val="001940AC"/>
    <w:rsid w:val="001B1255"/>
    <w:rsid w:val="001B3413"/>
    <w:rsid w:val="001C129C"/>
    <w:rsid w:val="001C37F8"/>
    <w:rsid w:val="001C4398"/>
    <w:rsid w:val="001C4D72"/>
    <w:rsid w:val="001D1D6C"/>
    <w:rsid w:val="001F4E2C"/>
    <w:rsid w:val="001F7C2E"/>
    <w:rsid w:val="002147FE"/>
    <w:rsid w:val="00216E76"/>
    <w:rsid w:val="00220045"/>
    <w:rsid w:val="00240067"/>
    <w:rsid w:val="00243B7D"/>
    <w:rsid w:val="00251485"/>
    <w:rsid w:val="00265D51"/>
    <w:rsid w:val="002772CF"/>
    <w:rsid w:val="00285A2A"/>
    <w:rsid w:val="00291326"/>
    <w:rsid w:val="00294A88"/>
    <w:rsid w:val="0029501B"/>
    <w:rsid w:val="002B4DB7"/>
    <w:rsid w:val="002D5392"/>
    <w:rsid w:val="002D6E9F"/>
    <w:rsid w:val="00304246"/>
    <w:rsid w:val="00306E75"/>
    <w:rsid w:val="00330146"/>
    <w:rsid w:val="00341A61"/>
    <w:rsid w:val="00356B53"/>
    <w:rsid w:val="00357CA0"/>
    <w:rsid w:val="00363ADA"/>
    <w:rsid w:val="00374388"/>
    <w:rsid w:val="003839F4"/>
    <w:rsid w:val="00383E33"/>
    <w:rsid w:val="00386837"/>
    <w:rsid w:val="003A1498"/>
    <w:rsid w:val="003A1636"/>
    <w:rsid w:val="003B6A07"/>
    <w:rsid w:val="003B6ED0"/>
    <w:rsid w:val="003D0589"/>
    <w:rsid w:val="003F0234"/>
    <w:rsid w:val="003F781B"/>
    <w:rsid w:val="004030A4"/>
    <w:rsid w:val="00417E2E"/>
    <w:rsid w:val="00420675"/>
    <w:rsid w:val="00424139"/>
    <w:rsid w:val="0042414B"/>
    <w:rsid w:val="004313DE"/>
    <w:rsid w:val="004322F7"/>
    <w:rsid w:val="00443B66"/>
    <w:rsid w:val="00446012"/>
    <w:rsid w:val="00453E31"/>
    <w:rsid w:val="004610B3"/>
    <w:rsid w:val="004656E5"/>
    <w:rsid w:val="00490341"/>
    <w:rsid w:val="00493CEE"/>
    <w:rsid w:val="00496A7C"/>
    <w:rsid w:val="004A2E57"/>
    <w:rsid w:val="004A7483"/>
    <w:rsid w:val="004C0658"/>
    <w:rsid w:val="004C2641"/>
    <w:rsid w:val="004C3388"/>
    <w:rsid w:val="004C4A05"/>
    <w:rsid w:val="004D037E"/>
    <w:rsid w:val="004E4225"/>
    <w:rsid w:val="004F6761"/>
    <w:rsid w:val="005146FC"/>
    <w:rsid w:val="0051640A"/>
    <w:rsid w:val="00516CF5"/>
    <w:rsid w:val="005272F4"/>
    <w:rsid w:val="00575EE7"/>
    <w:rsid w:val="00582411"/>
    <w:rsid w:val="005C3CEA"/>
    <w:rsid w:val="005C5329"/>
    <w:rsid w:val="005C7252"/>
    <w:rsid w:val="005F7092"/>
    <w:rsid w:val="00601310"/>
    <w:rsid w:val="00606E33"/>
    <w:rsid w:val="006240A1"/>
    <w:rsid w:val="00641B16"/>
    <w:rsid w:val="0064596C"/>
    <w:rsid w:val="006553DA"/>
    <w:rsid w:val="00657E96"/>
    <w:rsid w:val="00666076"/>
    <w:rsid w:val="006767A9"/>
    <w:rsid w:val="0069049A"/>
    <w:rsid w:val="00692E28"/>
    <w:rsid w:val="006A1ACC"/>
    <w:rsid w:val="006A4B5A"/>
    <w:rsid w:val="006A7413"/>
    <w:rsid w:val="006B050D"/>
    <w:rsid w:val="006C48FE"/>
    <w:rsid w:val="006D2AA4"/>
    <w:rsid w:val="006D53EE"/>
    <w:rsid w:val="006D5C12"/>
    <w:rsid w:val="007040E7"/>
    <w:rsid w:val="0072379F"/>
    <w:rsid w:val="00736F69"/>
    <w:rsid w:val="007400EE"/>
    <w:rsid w:val="007404EF"/>
    <w:rsid w:val="00753386"/>
    <w:rsid w:val="00756C7D"/>
    <w:rsid w:val="00761393"/>
    <w:rsid w:val="00761842"/>
    <w:rsid w:val="00765F37"/>
    <w:rsid w:val="00767781"/>
    <w:rsid w:val="0077250A"/>
    <w:rsid w:val="007770EA"/>
    <w:rsid w:val="0077724F"/>
    <w:rsid w:val="007845AF"/>
    <w:rsid w:val="00784683"/>
    <w:rsid w:val="0078522F"/>
    <w:rsid w:val="00793A5B"/>
    <w:rsid w:val="007A1619"/>
    <w:rsid w:val="007A1832"/>
    <w:rsid w:val="007B29AD"/>
    <w:rsid w:val="007B661D"/>
    <w:rsid w:val="007E2391"/>
    <w:rsid w:val="007F2EC4"/>
    <w:rsid w:val="0081627E"/>
    <w:rsid w:val="0082409A"/>
    <w:rsid w:val="00824E43"/>
    <w:rsid w:val="00825E14"/>
    <w:rsid w:val="008276D9"/>
    <w:rsid w:val="00842713"/>
    <w:rsid w:val="008465A8"/>
    <w:rsid w:val="00870CAA"/>
    <w:rsid w:val="008769EF"/>
    <w:rsid w:val="00883299"/>
    <w:rsid w:val="0088693C"/>
    <w:rsid w:val="008A23C9"/>
    <w:rsid w:val="008A6068"/>
    <w:rsid w:val="008A6712"/>
    <w:rsid w:val="008A73E6"/>
    <w:rsid w:val="008B5D4A"/>
    <w:rsid w:val="008C5BFE"/>
    <w:rsid w:val="008D0D32"/>
    <w:rsid w:val="008E1BD5"/>
    <w:rsid w:val="008E60A4"/>
    <w:rsid w:val="008E6D49"/>
    <w:rsid w:val="008E7A27"/>
    <w:rsid w:val="008F448A"/>
    <w:rsid w:val="00901624"/>
    <w:rsid w:val="00901F38"/>
    <w:rsid w:val="00902E07"/>
    <w:rsid w:val="00904BE5"/>
    <w:rsid w:val="00915408"/>
    <w:rsid w:val="00921287"/>
    <w:rsid w:val="00930176"/>
    <w:rsid w:val="00946698"/>
    <w:rsid w:val="00960EE0"/>
    <w:rsid w:val="009612EB"/>
    <w:rsid w:val="00964285"/>
    <w:rsid w:val="00965902"/>
    <w:rsid w:val="009767AE"/>
    <w:rsid w:val="00976B39"/>
    <w:rsid w:val="009803C7"/>
    <w:rsid w:val="00997CBC"/>
    <w:rsid w:val="009A2B15"/>
    <w:rsid w:val="009B3DEE"/>
    <w:rsid w:val="009C57DC"/>
    <w:rsid w:val="009E0B38"/>
    <w:rsid w:val="009F3A04"/>
    <w:rsid w:val="00A118A0"/>
    <w:rsid w:val="00A17255"/>
    <w:rsid w:val="00A17E8B"/>
    <w:rsid w:val="00A23EC9"/>
    <w:rsid w:val="00A31CBF"/>
    <w:rsid w:val="00A33D6A"/>
    <w:rsid w:val="00A35ED0"/>
    <w:rsid w:val="00A40EAC"/>
    <w:rsid w:val="00A440A0"/>
    <w:rsid w:val="00A46894"/>
    <w:rsid w:val="00A5497F"/>
    <w:rsid w:val="00A5561A"/>
    <w:rsid w:val="00A63D1E"/>
    <w:rsid w:val="00A767FD"/>
    <w:rsid w:val="00A96325"/>
    <w:rsid w:val="00AC76E1"/>
    <w:rsid w:val="00AF4ED3"/>
    <w:rsid w:val="00B118C0"/>
    <w:rsid w:val="00B120AE"/>
    <w:rsid w:val="00B132F3"/>
    <w:rsid w:val="00B22714"/>
    <w:rsid w:val="00B25572"/>
    <w:rsid w:val="00B63787"/>
    <w:rsid w:val="00B75410"/>
    <w:rsid w:val="00B77376"/>
    <w:rsid w:val="00B813CC"/>
    <w:rsid w:val="00B84B03"/>
    <w:rsid w:val="00B939FB"/>
    <w:rsid w:val="00BB0020"/>
    <w:rsid w:val="00BD4E52"/>
    <w:rsid w:val="00BE34BB"/>
    <w:rsid w:val="00BF0219"/>
    <w:rsid w:val="00BF7E92"/>
    <w:rsid w:val="00C139EE"/>
    <w:rsid w:val="00C26249"/>
    <w:rsid w:val="00C27667"/>
    <w:rsid w:val="00C27750"/>
    <w:rsid w:val="00C366EB"/>
    <w:rsid w:val="00C36CF8"/>
    <w:rsid w:val="00C506EE"/>
    <w:rsid w:val="00C5488C"/>
    <w:rsid w:val="00C76BAB"/>
    <w:rsid w:val="00C805B3"/>
    <w:rsid w:val="00CC0F75"/>
    <w:rsid w:val="00CC3E24"/>
    <w:rsid w:val="00CC5091"/>
    <w:rsid w:val="00CD39CD"/>
    <w:rsid w:val="00CD72E1"/>
    <w:rsid w:val="00D0286D"/>
    <w:rsid w:val="00D0658C"/>
    <w:rsid w:val="00D16C1D"/>
    <w:rsid w:val="00D21B9C"/>
    <w:rsid w:val="00D30B3A"/>
    <w:rsid w:val="00D30F1A"/>
    <w:rsid w:val="00D3247B"/>
    <w:rsid w:val="00D46A4D"/>
    <w:rsid w:val="00D46A6B"/>
    <w:rsid w:val="00D5125D"/>
    <w:rsid w:val="00D515FE"/>
    <w:rsid w:val="00D63DDF"/>
    <w:rsid w:val="00D65E42"/>
    <w:rsid w:val="00D67D52"/>
    <w:rsid w:val="00D7046C"/>
    <w:rsid w:val="00D8071A"/>
    <w:rsid w:val="00D9314C"/>
    <w:rsid w:val="00DA3485"/>
    <w:rsid w:val="00DA396B"/>
    <w:rsid w:val="00DA60B8"/>
    <w:rsid w:val="00DB0CEC"/>
    <w:rsid w:val="00DB3797"/>
    <w:rsid w:val="00DC7E05"/>
    <w:rsid w:val="00DD10B9"/>
    <w:rsid w:val="00DE569C"/>
    <w:rsid w:val="00DF78BC"/>
    <w:rsid w:val="00E01FE6"/>
    <w:rsid w:val="00E05BA3"/>
    <w:rsid w:val="00E13E22"/>
    <w:rsid w:val="00E30AC2"/>
    <w:rsid w:val="00E35E53"/>
    <w:rsid w:val="00E37DB8"/>
    <w:rsid w:val="00E42224"/>
    <w:rsid w:val="00E643E5"/>
    <w:rsid w:val="00E65D6A"/>
    <w:rsid w:val="00E70D0D"/>
    <w:rsid w:val="00E73641"/>
    <w:rsid w:val="00E774B5"/>
    <w:rsid w:val="00E80D5E"/>
    <w:rsid w:val="00E83AB9"/>
    <w:rsid w:val="00E9144B"/>
    <w:rsid w:val="00E93C75"/>
    <w:rsid w:val="00E94580"/>
    <w:rsid w:val="00E97E91"/>
    <w:rsid w:val="00EA44B0"/>
    <w:rsid w:val="00EA4F44"/>
    <w:rsid w:val="00EB69CF"/>
    <w:rsid w:val="00ED5AE2"/>
    <w:rsid w:val="00EE26C5"/>
    <w:rsid w:val="00EE3154"/>
    <w:rsid w:val="00F00701"/>
    <w:rsid w:val="00F012F3"/>
    <w:rsid w:val="00F01BDA"/>
    <w:rsid w:val="00F05634"/>
    <w:rsid w:val="00F27B3B"/>
    <w:rsid w:val="00F31A0A"/>
    <w:rsid w:val="00F34CA0"/>
    <w:rsid w:val="00F4443B"/>
    <w:rsid w:val="00F47FD5"/>
    <w:rsid w:val="00F526A2"/>
    <w:rsid w:val="00F6180C"/>
    <w:rsid w:val="00F61DD2"/>
    <w:rsid w:val="00F6357F"/>
    <w:rsid w:val="00F677E1"/>
    <w:rsid w:val="00F737D0"/>
    <w:rsid w:val="00F81949"/>
    <w:rsid w:val="00F81FF0"/>
    <w:rsid w:val="00F93E93"/>
    <w:rsid w:val="00FA24FF"/>
    <w:rsid w:val="00FC4CEB"/>
    <w:rsid w:val="00FD5EB9"/>
    <w:rsid w:val="00FE0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colormenu v:ext="edit" strokecolor="#669"/>
    </o:shapedefaults>
    <o:shapelayout v:ext="edit">
      <o:idmap v:ext="edit" data="1"/>
    </o:shapelayout>
  </w:shapeDefaults>
  <w:decimalSymbol w:val="."/>
  <w:listSeparator w:val=","/>
  <w14:docId w14:val="4D37BA19"/>
  <w15:docId w15:val="{7A6DE54F-4B57-458C-ADB8-334404120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7FD"/>
    <w:pPr>
      <w:widowControl w:val="0"/>
      <w:suppressAutoHyphens/>
      <w:jc w:val="both"/>
    </w:pPr>
    <w:rPr>
      <w:rFonts w:ascii="Calibri" w:eastAsia="Arial Unicode MS" w:hAnsi="Calibri"/>
      <w:kern w:val="1"/>
      <w:sz w:val="22"/>
      <w:szCs w:val="24"/>
      <w:lang w:eastAsia="ar-SA"/>
    </w:rPr>
  </w:style>
  <w:style w:type="paragraph" w:styleId="Heading1">
    <w:name w:val="heading 1"/>
    <w:basedOn w:val="Normal"/>
    <w:next w:val="Normal"/>
    <w:link w:val="Heading1Char"/>
    <w:autoRedefine/>
    <w:uiPriority w:val="9"/>
    <w:qFormat/>
    <w:rsid w:val="001043B3"/>
    <w:pPr>
      <w:keepNext/>
      <w:keepLines/>
      <w:widowControl/>
      <w:numPr>
        <w:numId w:val="1"/>
      </w:numPr>
      <w:suppressAutoHyphens w:val="0"/>
      <w:spacing w:before="120" w:line="276" w:lineRule="auto"/>
      <w:ind w:left="151"/>
      <w:outlineLvl w:val="0"/>
    </w:pPr>
    <w:rPr>
      <w:rFonts w:asciiTheme="minorHAnsi" w:eastAsia="Calibri" w:hAnsiTheme="minorHAnsi" w:cstheme="minorHAnsi"/>
      <w:b/>
      <w:color w:val="595959" w:themeColor="text1" w:themeTint="A6"/>
      <w:kern w:val="0"/>
      <w:sz w:val="28"/>
      <w:szCs w:val="26"/>
      <w:lang w:eastAsia="zh-CN"/>
    </w:rPr>
  </w:style>
  <w:style w:type="paragraph" w:styleId="Heading2">
    <w:name w:val="heading 2"/>
    <w:basedOn w:val="Heading1"/>
    <w:next w:val="Normal"/>
    <w:link w:val="Heading2Char"/>
    <w:uiPriority w:val="9"/>
    <w:qFormat/>
    <w:rsid w:val="00976B39"/>
    <w:pPr>
      <w:numPr>
        <w:ilvl w:val="1"/>
      </w:numPr>
      <w:outlineLvl w:val="1"/>
    </w:pPr>
  </w:style>
  <w:style w:type="paragraph" w:styleId="Heading3">
    <w:name w:val="heading 3"/>
    <w:aliases w:val="Heading 3 Char"/>
    <w:basedOn w:val="Heading1"/>
    <w:next w:val="Normal"/>
    <w:uiPriority w:val="9"/>
    <w:qFormat/>
    <w:rsid w:val="00976B39"/>
    <w:pPr>
      <w:numPr>
        <w:ilvl w:val="2"/>
      </w:numPr>
      <w:spacing w:line="360" w:lineRule="auto"/>
      <w:outlineLvl w:val="2"/>
    </w:pPr>
    <w:rPr>
      <w:sz w:val="24"/>
    </w:rPr>
  </w:style>
  <w:style w:type="paragraph" w:styleId="Heading4">
    <w:name w:val="heading 4"/>
    <w:basedOn w:val="Normal"/>
    <w:next w:val="Normal"/>
    <w:link w:val="Heading4Char"/>
    <w:uiPriority w:val="9"/>
    <w:qFormat/>
    <w:rsid w:val="00A767FD"/>
    <w:pPr>
      <w:keepNext/>
      <w:widowControl/>
      <w:numPr>
        <w:ilvl w:val="3"/>
        <w:numId w:val="12"/>
      </w:numPr>
      <w:suppressAutoHyphens w:val="0"/>
      <w:spacing w:before="240" w:after="60"/>
      <w:outlineLvl w:val="3"/>
    </w:pPr>
    <w:rPr>
      <w:rFonts w:ascii="Arial" w:eastAsia="Times New Roman" w:hAnsi="Arial"/>
      <w:b/>
      <w:bCs/>
      <w:kern w:val="0"/>
      <w:szCs w:val="28"/>
      <w:lang w:eastAsia="en-US"/>
    </w:rPr>
  </w:style>
  <w:style w:type="paragraph" w:styleId="Heading5">
    <w:name w:val="heading 5"/>
    <w:basedOn w:val="Normal"/>
    <w:next w:val="Normal"/>
    <w:link w:val="Heading5Char"/>
    <w:uiPriority w:val="9"/>
    <w:qFormat/>
    <w:rsid w:val="00A767FD"/>
    <w:pPr>
      <w:widowControl/>
      <w:numPr>
        <w:ilvl w:val="4"/>
        <w:numId w:val="12"/>
      </w:numPr>
      <w:suppressAutoHyphens w:val="0"/>
      <w:spacing w:before="240" w:after="60"/>
      <w:outlineLvl w:val="4"/>
    </w:pPr>
    <w:rPr>
      <w:rFonts w:ascii="Arial" w:eastAsia="Times New Roman" w:hAnsi="Arial" w:cs="Arial"/>
      <w:b/>
      <w:bCs/>
      <w:iCs/>
      <w:kern w:val="0"/>
      <w:szCs w:val="26"/>
      <w:lang w:eastAsia="en-US"/>
    </w:rPr>
  </w:style>
  <w:style w:type="paragraph" w:styleId="Heading6">
    <w:name w:val="heading 6"/>
    <w:basedOn w:val="Normal"/>
    <w:next w:val="Normal"/>
    <w:link w:val="Heading6Char"/>
    <w:uiPriority w:val="9"/>
    <w:qFormat/>
    <w:rsid w:val="00A767FD"/>
    <w:pPr>
      <w:widowControl/>
      <w:numPr>
        <w:ilvl w:val="5"/>
        <w:numId w:val="12"/>
      </w:numPr>
      <w:suppressAutoHyphens w:val="0"/>
      <w:spacing w:before="240" w:after="60"/>
      <w:outlineLvl w:val="5"/>
    </w:pPr>
    <w:rPr>
      <w:rFonts w:eastAsia="Times New Roman"/>
      <w:b/>
      <w:bCs/>
      <w:kern w:val="0"/>
      <w:szCs w:val="22"/>
      <w:lang w:eastAsia="en-US"/>
    </w:rPr>
  </w:style>
  <w:style w:type="paragraph" w:styleId="Heading7">
    <w:name w:val="heading 7"/>
    <w:basedOn w:val="Normal"/>
    <w:next w:val="Normal"/>
    <w:link w:val="Heading7Char"/>
    <w:uiPriority w:val="9"/>
    <w:qFormat/>
    <w:rsid w:val="00A767FD"/>
    <w:pPr>
      <w:widowControl/>
      <w:numPr>
        <w:ilvl w:val="6"/>
        <w:numId w:val="12"/>
      </w:numPr>
      <w:suppressAutoHyphens w:val="0"/>
      <w:spacing w:before="240" w:after="60"/>
      <w:outlineLvl w:val="6"/>
    </w:pPr>
    <w:rPr>
      <w:rFonts w:eastAsia="Times New Roman"/>
      <w:kern w:val="0"/>
      <w:lang w:eastAsia="en-US"/>
    </w:rPr>
  </w:style>
  <w:style w:type="paragraph" w:styleId="Heading8">
    <w:name w:val="heading 8"/>
    <w:basedOn w:val="Normal"/>
    <w:next w:val="Normal"/>
    <w:link w:val="Heading8Char"/>
    <w:uiPriority w:val="9"/>
    <w:qFormat/>
    <w:rsid w:val="00A767FD"/>
    <w:pPr>
      <w:widowControl/>
      <w:numPr>
        <w:ilvl w:val="7"/>
        <w:numId w:val="12"/>
      </w:numPr>
      <w:suppressAutoHyphens w:val="0"/>
      <w:spacing w:before="240" w:after="60"/>
      <w:outlineLvl w:val="7"/>
    </w:pPr>
    <w:rPr>
      <w:rFonts w:eastAsia="Times New Roman"/>
      <w:i/>
      <w:iCs/>
      <w:kern w:val="0"/>
      <w:lang w:eastAsia="en-US"/>
    </w:rPr>
  </w:style>
  <w:style w:type="paragraph" w:styleId="Heading9">
    <w:name w:val="heading 9"/>
    <w:basedOn w:val="Normal"/>
    <w:next w:val="Normal"/>
    <w:link w:val="Heading9Char"/>
    <w:uiPriority w:val="9"/>
    <w:qFormat/>
    <w:rsid w:val="00A767FD"/>
    <w:pPr>
      <w:widowControl/>
      <w:numPr>
        <w:ilvl w:val="8"/>
        <w:numId w:val="12"/>
      </w:numPr>
      <w:suppressAutoHyphens w:val="0"/>
      <w:spacing w:before="240" w:after="60"/>
      <w:outlineLvl w:val="8"/>
    </w:pPr>
    <w:rPr>
      <w:rFonts w:ascii="Arial" w:eastAsia="Times New Roman" w:hAnsi="Arial" w:cs="Arial"/>
      <w:kern w:val="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A118A0"/>
    <w:pPr>
      <w:tabs>
        <w:tab w:val="left" w:pos="400"/>
        <w:tab w:val="left" w:leader="dot" w:pos="8640"/>
      </w:tabs>
      <w:spacing w:before="120"/>
    </w:pPr>
    <w:rPr>
      <w:rFonts w:cs="Arial"/>
      <w:b/>
      <w:bCs/>
      <w:caps/>
      <w:noProof/>
      <w:szCs w:val="22"/>
    </w:rPr>
  </w:style>
  <w:style w:type="paragraph" w:styleId="TOC2">
    <w:name w:val="toc 2"/>
    <w:basedOn w:val="Normal"/>
    <w:next w:val="Normal"/>
    <w:link w:val="TOC2Char"/>
    <w:autoRedefine/>
    <w:rsid w:val="00A118A0"/>
    <w:pPr>
      <w:tabs>
        <w:tab w:val="left" w:pos="360"/>
        <w:tab w:val="left" w:pos="1000"/>
        <w:tab w:val="left" w:leader="dot" w:pos="8640"/>
      </w:tabs>
      <w:spacing w:before="120"/>
      <w:ind w:left="360"/>
    </w:pPr>
    <w:rPr>
      <w:rFonts w:cs="Arial"/>
      <w:b/>
      <w:bCs/>
      <w:smallCaps/>
      <w:noProof/>
      <w:szCs w:val="22"/>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character" w:styleId="Hyperlink">
    <w:name w:val="Hyperlink"/>
    <w:basedOn w:val="DefaultParagraphFont"/>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pBdr>
        <w:top w:val="single" w:sz="6" w:space="1" w:color="auto"/>
        <w:left w:val="single" w:sz="6" w:space="1" w:color="auto"/>
        <w:bottom w:val="single" w:sz="6" w:space="1" w:color="auto"/>
        <w:right w:val="single" w:sz="6" w:space="1" w:color="auto"/>
      </w:pBdr>
      <w:shd w:val="pct5" w:color="auto" w:fill="auto"/>
      <w:spacing w:before="80" w:after="80"/>
    </w:pPr>
    <w:rPr>
      <w:rFonts w:ascii="Times New Roman" w:hAnsi="Times New Roman"/>
      <w:i/>
      <w:snapToGrid w:val="0"/>
      <w:color w:val="0000FF"/>
    </w:rPr>
  </w:style>
  <w:style w:type="paragraph" w:styleId="BodyText">
    <w:name w:val="Body Text"/>
    <w:basedOn w:val="Normal"/>
    <w:pPr>
      <w:spacing w:after="120" w:line="0" w:lineRule="atLeast"/>
      <w:ind w:left="360"/>
    </w:pPr>
    <w:rPr>
      <w:rFonts w:ascii="Arial" w:hAnsi="Arial"/>
      <w:spacing w:val="-5"/>
      <w:sz w:val="20"/>
      <w:szCs w:val="20"/>
    </w:rPr>
  </w:style>
  <w:style w:type="paragraph" w:customStyle="1" w:styleId="TableText">
    <w:name w:val="Table Text"/>
    <w:basedOn w:val="Normal"/>
    <w:pPr>
      <w:ind w:left="14"/>
    </w:pPr>
    <w:rPr>
      <w:rFonts w:ascii="Arial" w:hAnsi="Arial"/>
      <w:spacing w:val="-5"/>
      <w:sz w:val="16"/>
      <w:szCs w:val="20"/>
    </w:rPr>
  </w:style>
  <w:style w:type="paragraph" w:customStyle="1" w:styleId="TableHeader">
    <w:name w:val="Table Header"/>
    <w:basedOn w:val="Normal"/>
    <w:pPr>
      <w:spacing w:before="60"/>
      <w:jc w:val="center"/>
    </w:pPr>
    <w:rPr>
      <w:rFonts w:ascii="Arial" w:hAnsi="Arial"/>
      <w:b/>
      <w:spacing w:val="-5"/>
      <w:sz w:val="16"/>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3CharChar">
    <w:name w:val="Heading 3 Char Char"/>
    <w:basedOn w:val="DefaultParagraphFont"/>
    <w:rPr>
      <w:rFonts w:ascii="Arial" w:hAnsi="Arial" w:cs="Arial"/>
      <w:b/>
      <w:bCs/>
      <w:noProof w:val="0"/>
      <w:sz w:val="22"/>
      <w:szCs w:val="26"/>
      <w:lang w:val="en-US" w:eastAsia="en-US" w:bidi="ar-SA"/>
    </w:rPr>
  </w:style>
  <w:style w:type="paragraph" w:customStyle="1" w:styleId="TableEntry">
    <w:name w:val="Table Entry"/>
    <w:basedOn w:val="Normal"/>
    <w:rPr>
      <w:rFonts w:ascii="Arial" w:hAnsi="Arial"/>
      <w:sz w:val="18"/>
      <w:szCs w:val="20"/>
    </w:rPr>
  </w:style>
  <w:style w:type="paragraph" w:styleId="BodyText3">
    <w:name w:val="Body Text 3"/>
    <w:basedOn w:val="Normal"/>
    <w:pPr>
      <w:spacing w:after="120"/>
    </w:pPr>
    <w:rPr>
      <w:sz w:val="16"/>
      <w:szCs w:val="16"/>
    </w:rPr>
  </w:style>
  <w:style w:type="paragraph" w:customStyle="1" w:styleId="BracketedTemplateInstructions">
    <w:name w:val="Bracketed Template Instructions"/>
    <w:basedOn w:val="Normal"/>
    <w:rPr>
      <w:sz w:val="16"/>
    </w:rPr>
  </w:style>
  <w:style w:type="paragraph" w:customStyle="1" w:styleId="StyleHeading3Italic">
    <w:name w:val="Style Heading 3 + Italic"/>
    <w:basedOn w:val="Heading3"/>
    <w:rPr>
      <w:i/>
      <w:iCs/>
    </w:rPr>
  </w:style>
  <w:style w:type="character" w:customStyle="1" w:styleId="StyleHeading3ItalicChar">
    <w:name w:val="Style Heading 3 + Italic Char"/>
    <w:basedOn w:val="Heading3CharChar"/>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Pr>
      <w:bCs/>
      <w:sz w:val="20"/>
    </w:rPr>
  </w:style>
  <w:style w:type="paragraph" w:customStyle="1" w:styleId="StyleBodyText8ptBoldAfter0pt">
    <w:name w:val="Style Body Text + 8 pt Bold After:  0 pt"/>
    <w:basedOn w:val="BodyText"/>
    <w:pPr>
      <w:spacing w:after="0"/>
      <w:ind w:left="0"/>
    </w:pPr>
    <w:rPr>
      <w:b/>
      <w:bCs/>
      <w:sz w:val="16"/>
    </w:rPr>
  </w:style>
  <w:style w:type="paragraph" w:customStyle="1" w:styleId="StyleBodyTextBoldCentered">
    <w:name w:val="Style Body Text + Bold Centered"/>
    <w:basedOn w:val="BodyText"/>
    <w:pPr>
      <w:ind w:left="0"/>
      <w:jc w:val="center"/>
    </w:pPr>
    <w:rPr>
      <w:b/>
      <w:bCs/>
    </w:rPr>
  </w:style>
  <w:style w:type="paragraph" w:customStyle="1" w:styleId="FieldText">
    <w:name w:val="FieldText"/>
    <w:basedOn w:val="Normal"/>
    <w:rsid w:val="007B661D"/>
  </w:style>
  <w:style w:type="paragraph" w:customStyle="1" w:styleId="Notenonumber">
    <w:name w:val="Note no number"/>
    <w:basedOn w:val="Normal"/>
    <w:rsid w:val="001F7C2E"/>
    <w:rPr>
      <w:rFonts w:ascii="Times New Roman" w:hAnsi="Times New Roman"/>
      <w:i/>
      <w:snapToGrid w:val="0"/>
      <w:color w:val="0000FF"/>
      <w:sz w:val="24"/>
    </w:rPr>
  </w:style>
  <w:style w:type="character" w:styleId="Strong">
    <w:name w:val="Strong"/>
    <w:basedOn w:val="DefaultParagraphFont"/>
    <w:uiPriority w:val="22"/>
    <w:qFormat/>
    <w:rsid w:val="00A767FD"/>
    <w:rPr>
      <w:b/>
      <w:bCs/>
    </w:rPr>
  </w:style>
  <w:style w:type="paragraph" w:customStyle="1" w:styleId="FieldLabel">
    <w:name w:val="FieldLabel"/>
    <w:basedOn w:val="Normal"/>
    <w:rsid w:val="000C30CC"/>
    <w:pPr>
      <w:spacing w:before="20" w:after="60"/>
    </w:pPr>
    <w:rPr>
      <w:rFonts w:ascii="Times New Roman" w:hAnsi="Times New Roman"/>
    </w:rPr>
  </w:style>
  <w:style w:type="paragraph" w:customStyle="1" w:styleId="IndentedText">
    <w:name w:val="Indented Text"/>
    <w:basedOn w:val="Normal"/>
    <w:rsid w:val="00383E33"/>
    <w:pPr>
      <w:ind w:left="360"/>
    </w:pPr>
    <w:rPr>
      <w:rFonts w:ascii="Times New Roman" w:hAnsi="Times New Roman"/>
      <w:snapToGrid w:val="0"/>
      <w:sz w:val="24"/>
    </w:rPr>
  </w:style>
  <w:style w:type="character" w:styleId="Emphasis">
    <w:name w:val="Emphasis"/>
    <w:basedOn w:val="DefaultParagraphFont"/>
    <w:uiPriority w:val="20"/>
    <w:qFormat/>
    <w:rsid w:val="00A767FD"/>
    <w:rPr>
      <w:i/>
      <w:iCs/>
    </w:rPr>
  </w:style>
  <w:style w:type="paragraph" w:customStyle="1" w:styleId="DeliverableName">
    <w:name w:val="Deliverable Name"/>
    <w:rsid w:val="00DE569C"/>
    <w:pPr>
      <w:widowControl w:val="0"/>
    </w:pPr>
    <w:rPr>
      <w:rFonts w:ascii="Arial" w:hAnsi="Arial"/>
      <w:sz w:val="24"/>
      <w:lang w:val="en-US" w:eastAsia="en-US"/>
    </w:rPr>
  </w:style>
  <w:style w:type="paragraph" w:styleId="Title">
    <w:name w:val="Title"/>
    <w:basedOn w:val="Normal"/>
    <w:next w:val="Normal"/>
    <w:link w:val="TitleChar"/>
    <w:uiPriority w:val="10"/>
    <w:rsid w:val="00B132F3"/>
    <w:pPr>
      <w:pBdr>
        <w:bottom w:val="single" w:sz="8" w:space="4" w:color="2DA2BF"/>
      </w:pBdr>
      <w:spacing w:after="300"/>
      <w:contextualSpacing/>
    </w:pPr>
    <w:rPr>
      <w:rFonts w:ascii="Cambria" w:eastAsia="Times New Roman" w:hAnsi="Cambria"/>
      <w:color w:val="343434"/>
      <w:spacing w:val="5"/>
      <w:kern w:val="28"/>
      <w:sz w:val="52"/>
      <w:szCs w:val="52"/>
    </w:rPr>
  </w:style>
  <w:style w:type="character" w:styleId="FollowedHyperlink">
    <w:name w:val="FollowedHyperlink"/>
    <w:basedOn w:val="DefaultParagraphFont"/>
    <w:rsid w:val="00FA24FF"/>
    <w:rPr>
      <w:color w:val="800080"/>
      <w:u w:val="single"/>
    </w:rPr>
  </w:style>
  <w:style w:type="table" w:styleId="TableList7">
    <w:name w:val="Table List 7"/>
    <w:basedOn w:val="TableNormal"/>
    <w:rsid w:val="00F27B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Borders>
        <w:top w:val="single" w:sz="12" w:space="0" w:color="auto"/>
        <w:left w:val="single" w:sz="12" w:space="0" w:color="auto"/>
        <w:bottom w:val="single" w:sz="12" w:space="0" w:color="auto"/>
        <w:right w:val="single" w:sz="12" w:space="0" w:color="auto"/>
      </w:tblBorders>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cPr>
      <w:shd w:val="clear" w:color="auto" w:fill="FFFFCC"/>
    </w:tcPr>
  </w:style>
  <w:style w:type="paragraph" w:customStyle="1" w:styleId="DocumentTitle">
    <w:name w:val="Document Title"/>
    <w:rsid w:val="00330146"/>
    <w:rPr>
      <w:snapToGrid w:val="0"/>
      <w:sz w:val="24"/>
      <w:lang w:val="en-US" w:eastAsia="en-US"/>
    </w:rPr>
  </w:style>
  <w:style w:type="paragraph" w:customStyle="1" w:styleId="StyleHeading2Before0ptAfter6pt">
    <w:name w:val="Style Heading 2 + Before:  0 pt After:  6 pt"/>
    <w:basedOn w:val="Heading2"/>
    <w:autoRedefine/>
    <w:rsid w:val="00330146"/>
    <w:rPr>
      <w:rFonts w:ascii="Times New Roman" w:hAnsi="Times New Roman" w:cs="Times New Roman"/>
      <w:i/>
      <w:snapToGrid w:val="0"/>
      <w:szCs w:val="24"/>
    </w:rPr>
  </w:style>
  <w:style w:type="table" w:styleId="TableWeb1">
    <w:name w:val="Table Web 1"/>
    <w:basedOn w:val="TableNormal"/>
    <w:rsid w:val="00F0070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OC2Char">
    <w:name w:val="TOC 2 Char"/>
    <w:basedOn w:val="DefaultParagraphFont"/>
    <w:link w:val="TOC2"/>
    <w:rsid w:val="00A118A0"/>
    <w:rPr>
      <w:rFonts w:ascii="Arial" w:hAnsi="Arial" w:cs="Arial"/>
      <w:b/>
      <w:bCs/>
      <w:smallCaps/>
      <w:noProof/>
      <w:sz w:val="22"/>
      <w:szCs w:val="22"/>
      <w:lang w:val="en-US" w:eastAsia="en-US" w:bidi="ar-SA"/>
    </w:rPr>
  </w:style>
  <w:style w:type="character" w:customStyle="1" w:styleId="Heading1Char">
    <w:name w:val="Heading 1 Char"/>
    <w:basedOn w:val="DefaultParagraphFont"/>
    <w:link w:val="Heading1"/>
    <w:uiPriority w:val="9"/>
    <w:rsid w:val="001043B3"/>
    <w:rPr>
      <w:rFonts w:asciiTheme="minorHAnsi" w:eastAsia="Calibri" w:hAnsiTheme="minorHAnsi" w:cstheme="minorHAnsi"/>
      <w:b/>
      <w:color w:val="595959" w:themeColor="text1" w:themeTint="A6"/>
      <w:sz w:val="28"/>
      <w:szCs w:val="26"/>
      <w:lang w:eastAsia="zh-CN"/>
    </w:rPr>
  </w:style>
  <w:style w:type="character" w:customStyle="1" w:styleId="Heading2Char">
    <w:name w:val="Heading 2 Char"/>
    <w:basedOn w:val="DefaultParagraphFont"/>
    <w:link w:val="Heading2"/>
    <w:uiPriority w:val="9"/>
    <w:rsid w:val="00976B39"/>
    <w:rPr>
      <w:rFonts w:asciiTheme="minorHAnsi" w:eastAsia="Calibri" w:hAnsiTheme="minorHAnsi" w:cs="Arial"/>
      <w:b/>
      <w:color w:val="0064A2"/>
      <w:sz w:val="28"/>
      <w:szCs w:val="36"/>
      <w:lang w:eastAsia="zh-CN"/>
    </w:rPr>
  </w:style>
  <w:style w:type="character" w:customStyle="1" w:styleId="Heading4Char">
    <w:name w:val="Heading 4 Char"/>
    <w:link w:val="Heading4"/>
    <w:uiPriority w:val="9"/>
    <w:rsid w:val="00B132F3"/>
    <w:rPr>
      <w:rFonts w:ascii="Arial" w:hAnsi="Arial"/>
      <w:b/>
      <w:bCs/>
      <w:sz w:val="22"/>
      <w:szCs w:val="28"/>
      <w:lang w:eastAsia="en-US"/>
    </w:rPr>
  </w:style>
  <w:style w:type="character" w:customStyle="1" w:styleId="Heading5Char">
    <w:name w:val="Heading 5 Char"/>
    <w:link w:val="Heading5"/>
    <w:uiPriority w:val="9"/>
    <w:rsid w:val="00B132F3"/>
    <w:rPr>
      <w:rFonts w:ascii="Arial" w:hAnsi="Arial" w:cs="Arial"/>
      <w:b/>
      <w:bCs/>
      <w:iCs/>
      <w:sz w:val="22"/>
      <w:szCs w:val="26"/>
      <w:lang w:eastAsia="en-US"/>
    </w:rPr>
  </w:style>
  <w:style w:type="character" w:customStyle="1" w:styleId="Heading6Char">
    <w:name w:val="Heading 6 Char"/>
    <w:link w:val="Heading6"/>
    <w:uiPriority w:val="9"/>
    <w:rsid w:val="00B132F3"/>
    <w:rPr>
      <w:rFonts w:ascii="Calibri" w:hAnsi="Calibri"/>
      <w:b/>
      <w:bCs/>
      <w:sz w:val="22"/>
      <w:szCs w:val="22"/>
      <w:lang w:eastAsia="en-US"/>
    </w:rPr>
  </w:style>
  <w:style w:type="character" w:customStyle="1" w:styleId="Heading7Char">
    <w:name w:val="Heading 7 Char"/>
    <w:basedOn w:val="DefaultParagraphFont"/>
    <w:link w:val="Heading7"/>
    <w:uiPriority w:val="9"/>
    <w:rsid w:val="00A767FD"/>
    <w:rPr>
      <w:rFonts w:ascii="Calibri" w:hAnsi="Calibri"/>
      <w:sz w:val="22"/>
      <w:szCs w:val="24"/>
      <w:lang w:eastAsia="en-US"/>
    </w:rPr>
  </w:style>
  <w:style w:type="character" w:customStyle="1" w:styleId="Heading8Char">
    <w:name w:val="Heading 8 Char"/>
    <w:link w:val="Heading8"/>
    <w:uiPriority w:val="9"/>
    <w:rsid w:val="00B132F3"/>
    <w:rPr>
      <w:rFonts w:ascii="Calibri" w:hAnsi="Calibri"/>
      <w:i/>
      <w:iCs/>
      <w:sz w:val="22"/>
      <w:szCs w:val="24"/>
      <w:lang w:eastAsia="en-US"/>
    </w:rPr>
  </w:style>
  <w:style w:type="character" w:customStyle="1" w:styleId="Heading9Char">
    <w:name w:val="Heading 9 Char"/>
    <w:link w:val="Heading9"/>
    <w:uiPriority w:val="9"/>
    <w:rsid w:val="00B132F3"/>
    <w:rPr>
      <w:rFonts w:ascii="Arial" w:hAnsi="Arial" w:cs="Arial"/>
      <w:sz w:val="22"/>
      <w:szCs w:val="22"/>
      <w:lang w:eastAsia="en-US"/>
    </w:rPr>
  </w:style>
  <w:style w:type="paragraph" w:styleId="Caption">
    <w:name w:val="caption"/>
    <w:basedOn w:val="Normal"/>
    <w:qFormat/>
    <w:rsid w:val="00A767FD"/>
    <w:pPr>
      <w:suppressLineNumbers/>
      <w:jc w:val="center"/>
    </w:pPr>
    <w:rPr>
      <w:rFonts w:cs="Tahoma"/>
      <w:i/>
      <w:iCs/>
      <w:color w:val="4F81BD" w:themeColor="accent1"/>
    </w:rPr>
  </w:style>
  <w:style w:type="character" w:customStyle="1" w:styleId="TitleChar">
    <w:name w:val="Title Char"/>
    <w:link w:val="Title"/>
    <w:uiPriority w:val="10"/>
    <w:rsid w:val="00B132F3"/>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rsid w:val="00B132F3"/>
    <w:pPr>
      <w:numPr>
        <w:ilvl w:val="1"/>
      </w:numPr>
    </w:pPr>
    <w:rPr>
      <w:rFonts w:ascii="Cambria" w:eastAsia="Times New Roman" w:hAnsi="Cambria"/>
      <w:i/>
      <w:iCs/>
      <w:color w:val="2DA2BF"/>
      <w:spacing w:val="15"/>
      <w:sz w:val="24"/>
    </w:rPr>
  </w:style>
  <w:style w:type="character" w:customStyle="1" w:styleId="SubtitleChar">
    <w:name w:val="Subtitle Char"/>
    <w:link w:val="Subtitle"/>
    <w:uiPriority w:val="11"/>
    <w:rsid w:val="00B132F3"/>
    <w:rPr>
      <w:rFonts w:ascii="Cambria" w:eastAsia="Times New Roman" w:hAnsi="Cambria" w:cs="Times New Roman"/>
      <w:i/>
      <w:iCs/>
      <w:color w:val="2DA2BF"/>
      <w:spacing w:val="15"/>
      <w:sz w:val="24"/>
      <w:szCs w:val="24"/>
    </w:rPr>
  </w:style>
  <w:style w:type="paragraph" w:styleId="NoSpacing">
    <w:name w:val="No Spacing"/>
    <w:aliases w:val="Sub headings"/>
    <w:uiPriority w:val="1"/>
    <w:qFormat/>
    <w:rsid w:val="00A767FD"/>
    <w:pPr>
      <w:jc w:val="both"/>
    </w:pPr>
    <w:rPr>
      <w:rFonts w:asciiTheme="minorHAnsi" w:eastAsiaTheme="minorHAnsi" w:hAnsiTheme="minorHAnsi" w:cstheme="minorBidi"/>
      <w:sz w:val="22"/>
      <w:szCs w:val="22"/>
      <w:lang w:eastAsia="en-US"/>
    </w:rPr>
  </w:style>
  <w:style w:type="paragraph" w:styleId="ListParagraph">
    <w:name w:val="List Paragraph"/>
    <w:aliases w:val="cv list paragraph,List Paragraph1"/>
    <w:basedOn w:val="Normal"/>
    <w:link w:val="ListParagraphChar"/>
    <w:uiPriority w:val="34"/>
    <w:qFormat/>
    <w:rsid w:val="00A767FD"/>
    <w:pPr>
      <w:widowControl/>
      <w:suppressAutoHyphens w:val="0"/>
      <w:spacing w:after="200" w:line="276" w:lineRule="auto"/>
      <w:ind w:left="720"/>
      <w:contextualSpacing/>
    </w:pPr>
    <w:rPr>
      <w:rFonts w:asciiTheme="minorHAnsi" w:eastAsiaTheme="minorHAnsi" w:hAnsiTheme="minorHAnsi" w:cstheme="minorBidi"/>
      <w:kern w:val="0"/>
      <w:szCs w:val="22"/>
      <w:lang w:eastAsia="en-US"/>
    </w:rPr>
  </w:style>
  <w:style w:type="paragraph" w:styleId="Quote">
    <w:name w:val="Quote"/>
    <w:basedOn w:val="Normal"/>
    <w:next w:val="Normal"/>
    <w:link w:val="QuoteChar"/>
    <w:uiPriority w:val="29"/>
    <w:rsid w:val="00B132F3"/>
    <w:rPr>
      <w:i/>
      <w:iCs/>
      <w:color w:val="000000"/>
    </w:rPr>
  </w:style>
  <w:style w:type="character" w:customStyle="1" w:styleId="QuoteChar">
    <w:name w:val="Quote Char"/>
    <w:link w:val="Quote"/>
    <w:uiPriority w:val="29"/>
    <w:rsid w:val="00B132F3"/>
    <w:rPr>
      <w:i/>
      <w:iCs/>
      <w:color w:val="000000"/>
    </w:rPr>
  </w:style>
  <w:style w:type="paragraph" w:styleId="IntenseQuote">
    <w:name w:val="Intense Quote"/>
    <w:basedOn w:val="Normal"/>
    <w:next w:val="Normal"/>
    <w:link w:val="IntenseQuoteChar"/>
    <w:uiPriority w:val="30"/>
    <w:rsid w:val="00B132F3"/>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B132F3"/>
    <w:rPr>
      <w:b/>
      <w:bCs/>
      <w:i/>
      <w:iCs/>
      <w:color w:val="2DA2BF"/>
    </w:rPr>
  </w:style>
  <w:style w:type="character" w:styleId="SubtleEmphasis">
    <w:name w:val="Subtle Emphasis"/>
    <w:uiPriority w:val="19"/>
    <w:rsid w:val="00B132F3"/>
    <w:rPr>
      <w:i/>
      <w:iCs/>
      <w:color w:val="808080"/>
    </w:rPr>
  </w:style>
  <w:style w:type="character" w:styleId="IntenseEmphasis">
    <w:name w:val="Intense Emphasis"/>
    <w:uiPriority w:val="21"/>
    <w:rsid w:val="00B132F3"/>
    <w:rPr>
      <w:b/>
      <w:bCs/>
      <w:i/>
      <w:iCs/>
      <w:color w:val="2DA2BF"/>
    </w:rPr>
  </w:style>
  <w:style w:type="character" w:styleId="SubtleReference">
    <w:name w:val="Subtle Reference"/>
    <w:uiPriority w:val="31"/>
    <w:rsid w:val="00B132F3"/>
    <w:rPr>
      <w:smallCaps/>
      <w:color w:val="DA1F28"/>
      <w:u w:val="single"/>
    </w:rPr>
  </w:style>
  <w:style w:type="character" w:styleId="IntenseReference">
    <w:name w:val="Intense Reference"/>
    <w:uiPriority w:val="32"/>
    <w:rsid w:val="00B132F3"/>
    <w:rPr>
      <w:b/>
      <w:bCs/>
      <w:smallCaps/>
      <w:color w:val="DA1F28"/>
      <w:spacing w:val="5"/>
      <w:u w:val="single"/>
    </w:rPr>
  </w:style>
  <w:style w:type="character" w:styleId="BookTitle">
    <w:name w:val="Book Title"/>
    <w:uiPriority w:val="33"/>
    <w:rsid w:val="00B132F3"/>
    <w:rPr>
      <w:b/>
      <w:bCs/>
      <w:smallCaps/>
      <w:spacing w:val="5"/>
    </w:rPr>
  </w:style>
  <w:style w:type="paragraph" w:styleId="TOCHeading">
    <w:name w:val="TOC Heading"/>
    <w:basedOn w:val="Heading1"/>
    <w:next w:val="Normal"/>
    <w:uiPriority w:val="39"/>
    <w:semiHidden/>
    <w:unhideWhenUsed/>
    <w:rsid w:val="00B132F3"/>
    <w:pPr>
      <w:outlineLvl w:val="9"/>
    </w:pPr>
    <w:rPr>
      <w:rFonts w:ascii="Cambria" w:hAnsi="Cambria" w:cs="Times New Roman"/>
      <w:color w:val="21798E"/>
      <w14:textFill>
        <w14:solidFill>
          <w14:srgbClr w14:val="21798E">
            <w14:lumMod w14:val="65000"/>
            <w14:lumOff w14:val="35000"/>
          </w14:srgbClr>
        </w14:solidFill>
      </w14:textFill>
    </w:rPr>
  </w:style>
  <w:style w:type="paragraph" w:customStyle="1" w:styleId="CVnormal">
    <w:name w:val="CV normal"/>
    <w:basedOn w:val="Normal"/>
    <w:uiPriority w:val="99"/>
    <w:qFormat/>
    <w:rsid w:val="00A767FD"/>
    <w:rPr>
      <w:sz w:val="20"/>
    </w:rPr>
  </w:style>
  <w:style w:type="paragraph" w:customStyle="1" w:styleId="CVTitle">
    <w:name w:val="CV Title"/>
    <w:basedOn w:val="Normal"/>
    <w:uiPriority w:val="99"/>
    <w:qFormat/>
    <w:rsid w:val="00A767FD"/>
    <w:rPr>
      <w:b/>
      <w:color w:val="0064A2"/>
      <w:sz w:val="40"/>
    </w:rPr>
  </w:style>
  <w:style w:type="paragraph" w:customStyle="1" w:styleId="CVjobtitle">
    <w:name w:val="CV job title"/>
    <w:basedOn w:val="Normal"/>
    <w:next w:val="Normal"/>
    <w:uiPriority w:val="99"/>
    <w:qFormat/>
    <w:rsid w:val="00A767FD"/>
    <w:pPr>
      <w:ind w:left="576" w:hanging="576"/>
    </w:pPr>
    <w:rPr>
      <w:b/>
      <w:color w:val="0064A2"/>
      <w:sz w:val="32"/>
    </w:rPr>
  </w:style>
  <w:style w:type="paragraph" w:customStyle="1" w:styleId="CVheading">
    <w:name w:val="CV heading"/>
    <w:basedOn w:val="Normal"/>
    <w:uiPriority w:val="99"/>
    <w:qFormat/>
    <w:rsid w:val="00A767FD"/>
    <w:rPr>
      <w:b/>
      <w:color w:val="0064A2"/>
      <w:sz w:val="21"/>
    </w:rPr>
  </w:style>
  <w:style w:type="character" w:customStyle="1" w:styleId="ListParagraphChar">
    <w:name w:val="List Paragraph Char"/>
    <w:aliases w:val="cv list paragraph Char,List Paragraph1 Char"/>
    <w:basedOn w:val="DefaultParagraphFont"/>
    <w:link w:val="ListParagraph"/>
    <w:uiPriority w:val="34"/>
    <w:rsid w:val="00A767FD"/>
    <w:rPr>
      <w:rFonts w:asciiTheme="minorHAnsi" w:eastAsiaTheme="minorHAnsi" w:hAnsiTheme="minorHAnsi" w:cstheme="minorBidi"/>
      <w:sz w:val="22"/>
      <w:szCs w:val="22"/>
      <w:lang w:eastAsia="en-US"/>
    </w:rPr>
  </w:style>
  <w:style w:type="table" w:styleId="LightList-Accent1">
    <w:name w:val="Light List Accent 1"/>
    <w:basedOn w:val="TableNormal"/>
    <w:uiPriority w:val="61"/>
    <w:rsid w:val="00243B7D"/>
    <w:tblPr>
      <w:tblStyleRowBandSize w:val="1"/>
      <w:tblStyleColBandSize w:val="1"/>
    </w:tblPr>
    <w:tblStylePr w:type="firstRow">
      <w:pPr>
        <w:spacing w:before="0" w:after="0" w:line="240" w:lineRule="auto"/>
      </w:pPr>
      <w:rPr>
        <w:b/>
        <w:bCs/>
        <w:color w:val="FFFFFF" w:themeColor="background1"/>
      </w:rPr>
      <w:tblPr/>
      <w:tcPr>
        <w:shd w:val="clear" w:color="auto" w:fill="FF0000"/>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Indent2">
    <w:name w:val="Body Text Indent 2"/>
    <w:basedOn w:val="Normal"/>
    <w:link w:val="BodyTextIndent2Char"/>
    <w:semiHidden/>
    <w:unhideWhenUsed/>
    <w:rsid w:val="004C0658"/>
    <w:pPr>
      <w:spacing w:after="120" w:line="480" w:lineRule="auto"/>
      <w:ind w:left="283"/>
    </w:pPr>
  </w:style>
  <w:style w:type="character" w:customStyle="1" w:styleId="BodyTextIndent2Char">
    <w:name w:val="Body Text Indent 2 Char"/>
    <w:basedOn w:val="DefaultParagraphFont"/>
    <w:link w:val="BodyTextIndent2"/>
    <w:semiHidden/>
    <w:rsid w:val="004C0658"/>
    <w:rPr>
      <w:rFonts w:ascii="Calibri" w:eastAsia="Arial Unicode MS" w:hAnsi="Calibri"/>
      <w:kern w:val="1"/>
      <w:sz w:val="22"/>
      <w:szCs w:val="24"/>
      <w:lang w:eastAsia="ar-SA"/>
    </w:rPr>
  </w:style>
  <w:style w:type="character" w:customStyle="1" w:styleId="HeaderChar">
    <w:name w:val="Header Char"/>
    <w:basedOn w:val="DefaultParagraphFont"/>
    <w:link w:val="Header"/>
    <w:rsid w:val="001B1255"/>
    <w:rPr>
      <w:rFonts w:ascii="Calibri" w:eastAsia="Arial Unicode MS" w:hAnsi="Calibri"/>
      <w:kern w:val="1"/>
      <w:sz w:val="22"/>
      <w:szCs w:val="24"/>
      <w:lang w:eastAsia="ar-SA"/>
    </w:rPr>
  </w:style>
</w:styles>
</file>

<file path=word/vbaData.xml><?xml version="1.0" encoding="utf-8"?>
<wne:vbaSuppData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mcds>
    <wne:mcd wne:macroName="PROJECT.THISDOCUMENT.AUTOOPEN" wne:name="Project.ThisDocument.AutoOpen" wne:bEncrypt="00" wne:cmg="56"/>
    <wne:mcd wne:macroName="PROJECT.THISDOCUMENT.AUTONEW" wne:name="Project.ThisDocument.AutoNew"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818013">
      <w:bodyDiv w:val="1"/>
      <w:marLeft w:val="0"/>
      <w:marRight w:val="0"/>
      <w:marTop w:val="0"/>
      <w:marBottom w:val="0"/>
      <w:divBdr>
        <w:top w:val="none" w:sz="0" w:space="0" w:color="auto"/>
        <w:left w:val="none" w:sz="0" w:space="0" w:color="auto"/>
        <w:bottom w:val="none" w:sz="0" w:space="0" w:color="auto"/>
        <w:right w:val="none" w:sz="0" w:space="0" w:color="auto"/>
      </w:divBdr>
      <w:divsChild>
        <w:div w:id="2102411725">
          <w:marLeft w:val="0"/>
          <w:marRight w:val="0"/>
          <w:marTop w:val="0"/>
          <w:marBottom w:val="0"/>
          <w:divBdr>
            <w:top w:val="none" w:sz="0" w:space="0" w:color="auto"/>
            <w:left w:val="none" w:sz="0" w:space="0" w:color="auto"/>
            <w:bottom w:val="none" w:sz="0" w:space="0" w:color="auto"/>
            <w:right w:val="none" w:sz="0" w:space="0" w:color="auto"/>
          </w:divBdr>
        </w:div>
        <w:div w:id="1756052506">
          <w:marLeft w:val="0"/>
          <w:marRight w:val="0"/>
          <w:marTop w:val="0"/>
          <w:marBottom w:val="0"/>
          <w:divBdr>
            <w:top w:val="none" w:sz="0" w:space="0" w:color="auto"/>
            <w:left w:val="none" w:sz="0" w:space="0" w:color="auto"/>
            <w:bottom w:val="none" w:sz="0" w:space="0" w:color="auto"/>
            <w:right w:val="none" w:sz="0" w:space="0" w:color="auto"/>
          </w:divBdr>
        </w:div>
        <w:div w:id="979726881">
          <w:marLeft w:val="0"/>
          <w:marRight w:val="0"/>
          <w:marTop w:val="0"/>
          <w:marBottom w:val="0"/>
          <w:divBdr>
            <w:top w:val="none" w:sz="0" w:space="0" w:color="auto"/>
            <w:left w:val="none" w:sz="0" w:space="0" w:color="auto"/>
            <w:bottom w:val="none" w:sz="0" w:space="0" w:color="auto"/>
            <w:right w:val="none" w:sz="0" w:space="0" w:color="auto"/>
          </w:divBdr>
        </w:div>
        <w:div w:id="221642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theme/theme1.xml><?xml version="1.0" encoding="utf-8"?>
<a:theme xmlns:a="http://schemas.openxmlformats.org/drawingml/2006/main" name="NarecDE_blu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D292E-EB5D-443E-AF5C-98FC54E44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1060</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Narec</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Brown</dc:creator>
  <cp:lastModifiedBy>Lamb, Leanne</cp:lastModifiedBy>
  <cp:revision>2</cp:revision>
  <cp:lastPrinted>2022-01-17T14:41:00Z</cp:lastPrinted>
  <dcterms:created xsi:type="dcterms:W3CDTF">2022-01-26T11:00:00Z</dcterms:created>
  <dcterms:modified xsi:type="dcterms:W3CDTF">2022-01-26T11:00:00Z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TC011725011033</vt:lpwstr>
  </property>
</Properties>
</file>